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5B06" w14:textId="77777777" w:rsidR="002D35DC" w:rsidRPr="00591E8D" w:rsidRDefault="002D35DC" w:rsidP="002D35DC">
      <w:pPr>
        <w:rPr>
          <w:rFonts w:eastAsia="Times New Roman" w:cs="Times New Roman"/>
          <w:b/>
          <w:sz w:val="32"/>
          <w:szCs w:val="32"/>
        </w:rPr>
      </w:pPr>
      <w:r>
        <w:rPr>
          <w:b/>
          <w:noProof/>
          <w:color w:val="2B579A"/>
          <w:sz w:val="26"/>
          <w:szCs w:val="26"/>
          <w:shd w:val="clear" w:color="auto" w:fill="E6E6E6"/>
          <w:lang w:eastAsia="en-GB"/>
        </w:rPr>
        <w:drawing>
          <wp:anchor distT="0" distB="0" distL="114300" distR="114300" simplePos="0" relativeHeight="251659264" behindDoc="1" locked="0" layoutInCell="1" allowOverlap="1" wp14:anchorId="38BB4393" wp14:editId="031C33E6">
            <wp:simplePos x="0" y="0"/>
            <wp:positionH relativeFrom="margin">
              <wp:posOffset>5196205</wp:posOffset>
            </wp:positionH>
            <wp:positionV relativeFrom="paragraph">
              <wp:posOffset>0</wp:posOffset>
            </wp:positionV>
            <wp:extent cx="988695" cy="1133475"/>
            <wp:effectExtent l="0" t="0" r="1905" b="9525"/>
            <wp:wrapTight wrapText="bothSides">
              <wp:wrapPolygon edited="0">
                <wp:start x="0" y="0"/>
                <wp:lineTo x="0" y="21418"/>
                <wp:lineTo x="21225" y="21418"/>
                <wp:lineTo x="21225" y="0"/>
                <wp:lineTo x="0" y="0"/>
              </wp:wrapPolygon>
            </wp:wrapTight>
            <wp:docPr id="3" name="Picture 3"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695" cy="113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91E8D">
        <w:rPr>
          <w:rFonts w:eastAsia="Times New Roman" w:cs="Times New Roman"/>
          <w:b/>
          <w:sz w:val="32"/>
          <w:szCs w:val="32"/>
        </w:rPr>
        <w:t>BOARD OF MANAGEMENT</w:t>
      </w:r>
    </w:p>
    <w:p w14:paraId="2726DEAE" w14:textId="77777777" w:rsidR="002D35DC" w:rsidRPr="00591E8D" w:rsidRDefault="002D35DC" w:rsidP="002D35DC">
      <w:pPr>
        <w:widowControl/>
        <w:autoSpaceDE/>
        <w:autoSpaceDN/>
        <w:rPr>
          <w:rFonts w:eastAsia="Times New Roman" w:cs="Times New Roman"/>
          <w:b/>
          <w:sz w:val="32"/>
          <w:szCs w:val="32"/>
        </w:rPr>
      </w:pPr>
    </w:p>
    <w:p w14:paraId="19398976" w14:textId="77777777" w:rsidR="002D35DC" w:rsidRDefault="002D35DC" w:rsidP="002D35DC">
      <w:pPr>
        <w:widowControl/>
        <w:autoSpaceDE/>
        <w:autoSpaceDN/>
        <w:rPr>
          <w:rFonts w:eastAsia="Times New Roman" w:cs="Times New Roman"/>
          <w:b/>
          <w:sz w:val="32"/>
          <w:szCs w:val="32"/>
        </w:rPr>
      </w:pPr>
      <w:r w:rsidRPr="00591E8D">
        <w:rPr>
          <w:rFonts w:eastAsia="Times New Roman" w:cs="Times New Roman"/>
          <w:b/>
          <w:sz w:val="32"/>
          <w:szCs w:val="32"/>
        </w:rPr>
        <w:t>Finance &amp; Property Committee</w:t>
      </w:r>
    </w:p>
    <w:p w14:paraId="7236F9C5" w14:textId="77777777" w:rsidR="008601B2" w:rsidRDefault="008601B2" w:rsidP="002D35DC">
      <w:pPr>
        <w:widowControl/>
        <w:autoSpaceDE/>
        <w:autoSpaceDN/>
        <w:rPr>
          <w:rFonts w:eastAsia="Times New Roman" w:cs="Times New Roman"/>
          <w:b/>
          <w:sz w:val="32"/>
          <w:szCs w:val="32"/>
        </w:rPr>
      </w:pPr>
    </w:p>
    <w:p w14:paraId="1A3276F0" w14:textId="77777777" w:rsidR="008601B2" w:rsidRDefault="002D35DC" w:rsidP="002D35DC">
      <w:pPr>
        <w:widowControl/>
        <w:autoSpaceDE/>
        <w:autoSpaceDN/>
        <w:rPr>
          <w:rFonts w:eastAsia="Times New Roman" w:cs="Times New Roman"/>
          <w:sz w:val="28"/>
          <w:szCs w:val="28"/>
        </w:rPr>
      </w:pPr>
      <w:r>
        <w:rPr>
          <w:rFonts w:eastAsia="Times New Roman" w:cs="Times New Roman"/>
          <w:sz w:val="28"/>
          <w:szCs w:val="28"/>
        </w:rPr>
        <w:t xml:space="preserve">Tuesday </w:t>
      </w:r>
      <w:r w:rsidR="008601B2">
        <w:rPr>
          <w:rFonts w:eastAsia="Times New Roman" w:cs="Times New Roman"/>
          <w:sz w:val="28"/>
          <w:szCs w:val="28"/>
        </w:rPr>
        <w:t>30 May 2023</w:t>
      </w:r>
      <w:r w:rsidRPr="00591E8D">
        <w:rPr>
          <w:rFonts w:eastAsia="Times New Roman" w:cs="Times New Roman"/>
          <w:sz w:val="28"/>
          <w:szCs w:val="28"/>
        </w:rPr>
        <w:t xml:space="preserve"> at 5.00pm</w:t>
      </w:r>
      <w:r w:rsidR="008601B2">
        <w:rPr>
          <w:rFonts w:eastAsia="Times New Roman" w:cs="Times New Roman"/>
          <w:sz w:val="28"/>
          <w:szCs w:val="28"/>
        </w:rPr>
        <w:t xml:space="preserve"> in Room A625 Kingsway</w:t>
      </w:r>
    </w:p>
    <w:p w14:paraId="78BE28E6" w14:textId="3FC07CEA" w:rsidR="002D35DC" w:rsidRDefault="008601B2" w:rsidP="002D35DC">
      <w:pPr>
        <w:widowControl/>
        <w:autoSpaceDE/>
        <w:autoSpaceDN/>
        <w:rPr>
          <w:rFonts w:eastAsia="Times New Roman" w:cs="Times New Roman"/>
          <w:sz w:val="28"/>
          <w:szCs w:val="28"/>
        </w:rPr>
      </w:pPr>
      <w:r>
        <w:rPr>
          <w:rFonts w:eastAsia="Times New Roman" w:cs="Times New Roman"/>
          <w:sz w:val="28"/>
          <w:szCs w:val="28"/>
        </w:rPr>
        <w:t xml:space="preserve"> Campus and on </w:t>
      </w:r>
      <w:r w:rsidR="002D35DC">
        <w:rPr>
          <w:noProof/>
          <w:color w:val="2B579A"/>
          <w:shd w:val="clear" w:color="auto" w:fill="E6E6E6"/>
        </w:rPr>
        <mc:AlternateContent>
          <mc:Choice Requires="wps">
            <w:drawing>
              <wp:anchor distT="0" distB="0" distL="114300" distR="114300" simplePos="0" relativeHeight="251660288" behindDoc="0" locked="0" layoutInCell="1" allowOverlap="1" wp14:anchorId="6BFFBBB2" wp14:editId="5BA92695">
                <wp:simplePos x="0" y="0"/>
                <wp:positionH relativeFrom="column">
                  <wp:posOffset>-95249</wp:posOffset>
                </wp:positionH>
                <wp:positionV relativeFrom="paragraph">
                  <wp:posOffset>204469</wp:posOffset>
                </wp:positionV>
                <wp:extent cx="6210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9D973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1pt" to="4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" strokeweight="1.5pt">
                <o:lock v:ext="edit" shapetype="f"/>
              </v:line>
            </w:pict>
          </mc:Fallback>
        </mc:AlternateContent>
      </w:r>
      <w:r w:rsidR="002D35DC">
        <w:rPr>
          <w:rFonts w:eastAsia="Times New Roman" w:cs="Times New Roman"/>
          <w:sz w:val="28"/>
          <w:szCs w:val="28"/>
        </w:rPr>
        <w:t>Microsoft Teams</w:t>
      </w:r>
    </w:p>
    <w:p w14:paraId="08421807" w14:textId="77777777" w:rsidR="008601B2" w:rsidRDefault="008601B2" w:rsidP="002D35DC">
      <w:pPr>
        <w:widowControl/>
        <w:autoSpaceDE/>
        <w:autoSpaceDN/>
        <w:rPr>
          <w:rFonts w:eastAsia="Times New Roman" w:cs="Times New Roman"/>
          <w:sz w:val="28"/>
          <w:szCs w:val="28"/>
        </w:rPr>
      </w:pPr>
    </w:p>
    <w:p w14:paraId="0C5B3018" w14:textId="77777777" w:rsidR="002D35DC" w:rsidRPr="000275E8" w:rsidRDefault="002D35DC" w:rsidP="002D35DC">
      <w:pPr>
        <w:spacing w:before="1"/>
        <w:rPr>
          <w:b/>
          <w:i/>
          <w:sz w:val="24"/>
        </w:rPr>
      </w:pPr>
      <w:r w:rsidRPr="000275E8">
        <w:rPr>
          <w:b/>
          <w:i/>
          <w:sz w:val="24"/>
        </w:rPr>
        <w:t>Draft confirmed by Chair</w:t>
      </w:r>
    </w:p>
    <w:p w14:paraId="2150C09E" w14:textId="77777777" w:rsidR="002D35DC" w:rsidRPr="000275E8" w:rsidRDefault="002D35DC" w:rsidP="002D35DC">
      <w:pPr>
        <w:pStyle w:val="BodyText"/>
        <w:rPr>
          <w:b/>
          <w:i/>
          <w:sz w:val="20"/>
        </w:rPr>
      </w:pPr>
    </w:p>
    <w:p w14:paraId="66B1A1AE" w14:textId="77777777" w:rsidR="002D35DC" w:rsidRPr="000275E8" w:rsidRDefault="002D35DC" w:rsidP="002D35DC">
      <w:pPr>
        <w:pStyle w:val="BodyText"/>
        <w:spacing w:before="7"/>
        <w:rPr>
          <w:sz w:val="15"/>
        </w:rPr>
      </w:pPr>
    </w:p>
    <w:tbl>
      <w:tblPr>
        <w:tblW w:w="9639" w:type="dxa"/>
        <w:tblInd w:w="-5" w:type="dxa"/>
        <w:tblLayout w:type="fixed"/>
        <w:tblCellMar>
          <w:left w:w="0" w:type="dxa"/>
          <w:right w:w="0" w:type="dxa"/>
        </w:tblCellMar>
        <w:tblLook w:val="01E0" w:firstRow="1" w:lastRow="1" w:firstColumn="1" w:lastColumn="1" w:noHBand="0" w:noVBand="0"/>
      </w:tblPr>
      <w:tblGrid>
        <w:gridCol w:w="2268"/>
        <w:gridCol w:w="3544"/>
        <w:gridCol w:w="3827"/>
      </w:tblGrid>
      <w:tr w:rsidR="00494A52" w:rsidRPr="000275E8" w14:paraId="30A2CCBA" w14:textId="77777777" w:rsidTr="00D41C67">
        <w:trPr>
          <w:trHeight w:val="253"/>
        </w:trPr>
        <w:tc>
          <w:tcPr>
            <w:tcW w:w="2268" w:type="dxa"/>
          </w:tcPr>
          <w:p w14:paraId="1C04F087" w14:textId="78DE3F0F" w:rsidR="00494A52" w:rsidRPr="000275E8" w:rsidRDefault="00494A52" w:rsidP="00494A52">
            <w:pPr>
              <w:pStyle w:val="TableParagraph"/>
              <w:ind w:left="142"/>
              <w:rPr>
                <w:b/>
              </w:rPr>
            </w:pPr>
            <w:r w:rsidRPr="000275E8">
              <w:rPr>
                <w:b/>
              </w:rPr>
              <w:t>PRESENT:</w:t>
            </w:r>
          </w:p>
        </w:tc>
        <w:tc>
          <w:tcPr>
            <w:tcW w:w="3544" w:type="dxa"/>
          </w:tcPr>
          <w:p w14:paraId="048C2258" w14:textId="1B801020" w:rsidR="00494A52" w:rsidRDefault="008601B2" w:rsidP="00494A52">
            <w:pPr>
              <w:pStyle w:val="TableParagraph"/>
              <w:ind w:left="142"/>
            </w:pPr>
            <w:r>
              <w:t>R McLellan</w:t>
            </w:r>
            <w:r w:rsidR="00494A52">
              <w:t xml:space="preserve"> (</w:t>
            </w:r>
            <w:r>
              <w:t xml:space="preserve">Vice </w:t>
            </w:r>
            <w:r w:rsidR="00494A52">
              <w:t>Chair)</w:t>
            </w:r>
          </w:p>
        </w:tc>
        <w:tc>
          <w:tcPr>
            <w:tcW w:w="3827" w:type="dxa"/>
          </w:tcPr>
          <w:p w14:paraId="0F0E3F65" w14:textId="5215CD6C" w:rsidR="00494A52" w:rsidRPr="000275E8" w:rsidRDefault="00494A52" w:rsidP="00494A52">
            <w:pPr>
              <w:pStyle w:val="TableParagraph"/>
              <w:ind w:left="142"/>
            </w:pPr>
            <w:r w:rsidRPr="000275E8">
              <w:t xml:space="preserve">S </w:t>
            </w:r>
            <w:r w:rsidR="00D41C67">
              <w:t>Hewitt</w:t>
            </w:r>
          </w:p>
        </w:tc>
      </w:tr>
      <w:tr w:rsidR="008601B2" w:rsidRPr="000275E8" w14:paraId="0160523F" w14:textId="77777777" w:rsidTr="00D41C67">
        <w:trPr>
          <w:trHeight w:val="253"/>
        </w:trPr>
        <w:tc>
          <w:tcPr>
            <w:tcW w:w="2268" w:type="dxa"/>
          </w:tcPr>
          <w:p w14:paraId="4794748A" w14:textId="4D134F83" w:rsidR="008601B2" w:rsidRPr="000275E8" w:rsidRDefault="008601B2" w:rsidP="008601B2">
            <w:pPr>
              <w:pStyle w:val="TableParagraph"/>
              <w:ind w:left="142"/>
              <w:rPr>
                <w:b/>
              </w:rPr>
            </w:pPr>
          </w:p>
        </w:tc>
        <w:tc>
          <w:tcPr>
            <w:tcW w:w="3544" w:type="dxa"/>
          </w:tcPr>
          <w:p w14:paraId="2547B44A" w14:textId="4212E4CE" w:rsidR="008601B2" w:rsidRPr="000275E8" w:rsidRDefault="008601B2" w:rsidP="008601B2">
            <w:pPr>
              <w:pStyle w:val="TableParagraph"/>
              <w:ind w:left="142"/>
            </w:pPr>
            <w:r>
              <w:t>L O’Donnell</w:t>
            </w:r>
          </w:p>
        </w:tc>
        <w:tc>
          <w:tcPr>
            <w:tcW w:w="3827" w:type="dxa"/>
          </w:tcPr>
          <w:p w14:paraId="4ADC52C6" w14:textId="658627FC" w:rsidR="008601B2" w:rsidRPr="000275E8" w:rsidRDefault="00D41C67" w:rsidP="008601B2">
            <w:pPr>
              <w:pStyle w:val="TableParagraph"/>
              <w:ind w:left="142"/>
            </w:pPr>
            <w:r>
              <w:t>S Stirling</w:t>
            </w:r>
          </w:p>
        </w:tc>
      </w:tr>
      <w:tr w:rsidR="008601B2" w:rsidRPr="000275E8" w14:paraId="2FA140EC" w14:textId="77777777" w:rsidTr="00D41C67">
        <w:trPr>
          <w:trHeight w:val="253"/>
        </w:trPr>
        <w:tc>
          <w:tcPr>
            <w:tcW w:w="2268" w:type="dxa"/>
          </w:tcPr>
          <w:p w14:paraId="673FE5F8" w14:textId="77777777" w:rsidR="008601B2" w:rsidRPr="000275E8" w:rsidRDefault="008601B2" w:rsidP="008601B2">
            <w:pPr>
              <w:pStyle w:val="TableParagraph"/>
              <w:ind w:left="142"/>
              <w:rPr>
                <w:rFonts w:ascii="Times New Roman"/>
                <w:sz w:val="18"/>
              </w:rPr>
            </w:pPr>
          </w:p>
        </w:tc>
        <w:tc>
          <w:tcPr>
            <w:tcW w:w="3544" w:type="dxa"/>
          </w:tcPr>
          <w:p w14:paraId="196645F2" w14:textId="00E0EDE5" w:rsidR="008601B2" w:rsidRPr="000275E8" w:rsidRDefault="00D41C67" w:rsidP="008601B2">
            <w:pPr>
              <w:pStyle w:val="TableParagraph"/>
              <w:ind w:left="142"/>
            </w:pPr>
            <w:r>
              <w:t>B Lawrie</w:t>
            </w:r>
          </w:p>
        </w:tc>
        <w:tc>
          <w:tcPr>
            <w:tcW w:w="3827" w:type="dxa"/>
          </w:tcPr>
          <w:p w14:paraId="0396149B" w14:textId="5239DF48" w:rsidR="008601B2" w:rsidRPr="000275E8" w:rsidRDefault="00D41C67" w:rsidP="008601B2">
            <w:pPr>
              <w:pStyle w:val="TableParagraph"/>
              <w:ind w:left="142"/>
            </w:pPr>
            <w:r>
              <w:t>D Smith</w:t>
            </w:r>
          </w:p>
        </w:tc>
      </w:tr>
    </w:tbl>
    <w:p w14:paraId="51547B15" w14:textId="77777777" w:rsidR="000D2DAC" w:rsidRDefault="000D2DAC"/>
    <w:tbl>
      <w:tblPr>
        <w:tblW w:w="9639" w:type="dxa"/>
        <w:tblInd w:w="-5" w:type="dxa"/>
        <w:tblLayout w:type="fixed"/>
        <w:tblCellMar>
          <w:left w:w="0" w:type="dxa"/>
          <w:right w:w="0" w:type="dxa"/>
        </w:tblCellMar>
        <w:tblLook w:val="01E0" w:firstRow="1" w:lastRow="1" w:firstColumn="1" w:lastColumn="1" w:noHBand="0" w:noVBand="0"/>
      </w:tblPr>
      <w:tblGrid>
        <w:gridCol w:w="2268"/>
        <w:gridCol w:w="3544"/>
        <w:gridCol w:w="3827"/>
      </w:tblGrid>
      <w:tr w:rsidR="002D35DC" w:rsidRPr="000275E8" w14:paraId="3AFC6E58" w14:textId="77777777" w:rsidTr="00D41C67">
        <w:trPr>
          <w:trHeight w:val="253"/>
        </w:trPr>
        <w:tc>
          <w:tcPr>
            <w:tcW w:w="2268" w:type="dxa"/>
          </w:tcPr>
          <w:p w14:paraId="7727F39F" w14:textId="3F27625C" w:rsidR="002D35DC" w:rsidRPr="000275E8" w:rsidRDefault="000D2DAC" w:rsidP="00AA7EA0">
            <w:pPr>
              <w:pStyle w:val="TableParagraph"/>
              <w:ind w:left="142"/>
              <w:rPr>
                <w:rFonts w:ascii="Times New Roman"/>
                <w:sz w:val="18"/>
              </w:rPr>
            </w:pPr>
            <w:r w:rsidRPr="000275E8">
              <w:rPr>
                <w:b/>
              </w:rPr>
              <w:t>IN ATTENDANCE:</w:t>
            </w:r>
          </w:p>
        </w:tc>
        <w:tc>
          <w:tcPr>
            <w:tcW w:w="3544" w:type="dxa"/>
          </w:tcPr>
          <w:p w14:paraId="52BA1232" w14:textId="76BFC8B6" w:rsidR="002D35DC" w:rsidRPr="000275E8" w:rsidRDefault="002D35DC" w:rsidP="000D2DAC">
            <w:pPr>
              <w:pStyle w:val="TableParagraph"/>
            </w:pPr>
            <w:r>
              <w:t xml:space="preserve">   </w:t>
            </w:r>
            <w:r w:rsidRPr="000275E8">
              <w:t>J Grace (Vice Principal)</w:t>
            </w:r>
          </w:p>
        </w:tc>
        <w:tc>
          <w:tcPr>
            <w:tcW w:w="3827" w:type="dxa"/>
          </w:tcPr>
          <w:p w14:paraId="4758F6AF" w14:textId="1EE58F37" w:rsidR="002D35DC" w:rsidRPr="000275E8" w:rsidRDefault="002D35DC" w:rsidP="00AA7EA0">
            <w:pPr>
              <w:pStyle w:val="TableParagraph"/>
              <w:ind w:left="142"/>
            </w:pPr>
            <w:r>
              <w:t>A Ross (Head of IT)</w:t>
            </w:r>
          </w:p>
        </w:tc>
      </w:tr>
      <w:tr w:rsidR="002D35DC" w:rsidRPr="000275E8" w14:paraId="1C8C199D" w14:textId="77777777" w:rsidTr="00D41C67">
        <w:trPr>
          <w:trHeight w:val="249"/>
        </w:trPr>
        <w:tc>
          <w:tcPr>
            <w:tcW w:w="2268" w:type="dxa"/>
          </w:tcPr>
          <w:p w14:paraId="0121E67C" w14:textId="77777777" w:rsidR="002D35DC" w:rsidRPr="000275E8" w:rsidRDefault="002D35DC" w:rsidP="00AA7EA0">
            <w:pPr>
              <w:pStyle w:val="TableParagraph"/>
              <w:ind w:left="142"/>
              <w:rPr>
                <w:rFonts w:ascii="Times New Roman"/>
                <w:sz w:val="18"/>
              </w:rPr>
            </w:pPr>
          </w:p>
        </w:tc>
        <w:tc>
          <w:tcPr>
            <w:tcW w:w="3544" w:type="dxa"/>
          </w:tcPr>
          <w:p w14:paraId="0C93E596" w14:textId="6CF73D2A" w:rsidR="002D35DC" w:rsidRPr="000275E8" w:rsidRDefault="00D41C67" w:rsidP="00AA7EA0">
            <w:pPr>
              <w:pStyle w:val="TableParagraph"/>
              <w:ind w:left="142"/>
            </w:pPr>
            <w:r w:rsidRPr="000275E8">
              <w:t>S Taylor (Vice Principal)</w:t>
            </w:r>
          </w:p>
        </w:tc>
        <w:tc>
          <w:tcPr>
            <w:tcW w:w="3827" w:type="dxa"/>
          </w:tcPr>
          <w:p w14:paraId="20DB6A5C" w14:textId="77777777" w:rsidR="002D35DC" w:rsidRPr="000275E8" w:rsidRDefault="002D35DC" w:rsidP="00AA7EA0">
            <w:pPr>
              <w:pStyle w:val="TableParagraph"/>
              <w:ind w:left="142"/>
            </w:pPr>
            <w:r w:rsidRPr="000275E8">
              <w:t>B Ferguson (Head of Finance)</w:t>
            </w:r>
          </w:p>
        </w:tc>
      </w:tr>
      <w:tr w:rsidR="002D35DC" w:rsidRPr="000275E8" w14:paraId="5CE86D95" w14:textId="77777777" w:rsidTr="00D41C67">
        <w:trPr>
          <w:trHeight w:val="60"/>
        </w:trPr>
        <w:tc>
          <w:tcPr>
            <w:tcW w:w="2268" w:type="dxa"/>
          </w:tcPr>
          <w:p w14:paraId="45BF511F" w14:textId="77777777" w:rsidR="002D35DC" w:rsidRPr="000275E8" w:rsidRDefault="002D35DC" w:rsidP="00AA7EA0">
            <w:pPr>
              <w:pStyle w:val="TableParagraph"/>
              <w:ind w:left="142"/>
              <w:rPr>
                <w:rFonts w:ascii="Times New Roman"/>
                <w:sz w:val="18"/>
              </w:rPr>
            </w:pPr>
          </w:p>
        </w:tc>
        <w:tc>
          <w:tcPr>
            <w:tcW w:w="3544" w:type="dxa"/>
          </w:tcPr>
          <w:p w14:paraId="5797F37B" w14:textId="08A5DD18" w:rsidR="002D35DC" w:rsidRPr="000275E8" w:rsidRDefault="00D41C67" w:rsidP="00AA7EA0">
            <w:pPr>
              <w:pStyle w:val="TableParagraph"/>
              <w:ind w:left="142"/>
            </w:pPr>
            <w:r>
              <w:t>B Grace (Head of Estates)</w:t>
            </w:r>
          </w:p>
        </w:tc>
        <w:tc>
          <w:tcPr>
            <w:tcW w:w="3827" w:type="dxa"/>
          </w:tcPr>
          <w:p w14:paraId="7B649656" w14:textId="46676BF8" w:rsidR="002D35DC" w:rsidRPr="000275E8" w:rsidRDefault="002D35DC" w:rsidP="00AA7EA0">
            <w:pPr>
              <w:pStyle w:val="TableParagraph"/>
              <w:ind w:left="142"/>
            </w:pPr>
          </w:p>
        </w:tc>
      </w:tr>
    </w:tbl>
    <w:p w14:paraId="3173084F" w14:textId="77777777" w:rsidR="002D35DC" w:rsidRDefault="002D35DC" w:rsidP="002D35DC">
      <w:pPr>
        <w:pStyle w:val="BodyText"/>
        <w:ind w:left="142"/>
        <w:rPr>
          <w:b/>
          <w:sz w:val="13"/>
        </w:rPr>
      </w:pPr>
    </w:p>
    <w:tbl>
      <w:tblPr>
        <w:tblW w:w="9781" w:type="dxa"/>
        <w:tblInd w:w="-147" w:type="dxa"/>
        <w:tblLayout w:type="fixed"/>
        <w:tblCellMar>
          <w:left w:w="0" w:type="dxa"/>
          <w:right w:w="0" w:type="dxa"/>
        </w:tblCellMar>
        <w:tblLook w:val="01E0" w:firstRow="1" w:lastRow="1" w:firstColumn="1" w:lastColumn="1" w:noHBand="0" w:noVBand="0"/>
      </w:tblPr>
      <w:tblGrid>
        <w:gridCol w:w="709"/>
        <w:gridCol w:w="9072"/>
      </w:tblGrid>
      <w:tr w:rsidR="002D35DC" w14:paraId="1450EE19" w14:textId="77777777" w:rsidTr="007218DD">
        <w:trPr>
          <w:trHeight w:val="537"/>
        </w:trPr>
        <w:tc>
          <w:tcPr>
            <w:tcW w:w="709" w:type="dxa"/>
          </w:tcPr>
          <w:p w14:paraId="25128775" w14:textId="77777777" w:rsidR="002D35DC" w:rsidRPr="00E63100" w:rsidRDefault="002D35DC" w:rsidP="00017328">
            <w:pPr>
              <w:pStyle w:val="TableParagraph"/>
              <w:numPr>
                <w:ilvl w:val="0"/>
                <w:numId w:val="1"/>
              </w:numPr>
              <w:ind w:left="711" w:hanging="425"/>
              <w:jc w:val="both"/>
              <w:rPr>
                <w:b/>
              </w:rPr>
            </w:pPr>
          </w:p>
        </w:tc>
        <w:tc>
          <w:tcPr>
            <w:tcW w:w="9072" w:type="dxa"/>
          </w:tcPr>
          <w:p w14:paraId="52E3554A" w14:textId="77777777" w:rsidR="002D35DC" w:rsidRDefault="002D35DC" w:rsidP="00017328">
            <w:pPr>
              <w:pStyle w:val="TableParagraph"/>
              <w:tabs>
                <w:tab w:val="left" w:pos="428"/>
                <w:tab w:val="left" w:pos="950"/>
              </w:tabs>
              <w:ind w:left="69"/>
              <w:rPr>
                <w:b/>
              </w:rPr>
            </w:pPr>
            <w:r w:rsidRPr="00F13742">
              <w:rPr>
                <w:b/>
              </w:rPr>
              <w:t>WELCOME</w:t>
            </w:r>
          </w:p>
          <w:p w14:paraId="764BE427" w14:textId="77777777" w:rsidR="002D35DC" w:rsidRDefault="002D35DC" w:rsidP="00017328">
            <w:pPr>
              <w:pStyle w:val="TableParagraph"/>
              <w:tabs>
                <w:tab w:val="left" w:pos="428"/>
                <w:tab w:val="left" w:pos="950"/>
              </w:tabs>
              <w:ind w:left="69"/>
              <w:rPr>
                <w:bCs/>
              </w:rPr>
            </w:pPr>
          </w:p>
          <w:p w14:paraId="587C9810" w14:textId="15BB87E9" w:rsidR="002D35DC" w:rsidRDefault="00D41C67" w:rsidP="00017328">
            <w:pPr>
              <w:pStyle w:val="TableParagraph"/>
              <w:tabs>
                <w:tab w:val="left" w:pos="428"/>
                <w:tab w:val="left" w:pos="950"/>
              </w:tabs>
              <w:ind w:left="69"/>
              <w:rPr>
                <w:bCs/>
              </w:rPr>
            </w:pPr>
            <w:r>
              <w:rPr>
                <w:bCs/>
              </w:rPr>
              <w:t>R McLe</w:t>
            </w:r>
            <w:r w:rsidR="00EA7A2E">
              <w:rPr>
                <w:bCs/>
              </w:rPr>
              <w:t>ll</w:t>
            </w:r>
            <w:r>
              <w:rPr>
                <w:bCs/>
              </w:rPr>
              <w:t>an</w:t>
            </w:r>
            <w:r w:rsidR="002D35DC">
              <w:rPr>
                <w:bCs/>
              </w:rPr>
              <w:t xml:space="preserve"> welcomed everyone to the meeting and welcomed </w:t>
            </w:r>
            <w:r w:rsidR="000041BE">
              <w:rPr>
                <w:bCs/>
              </w:rPr>
              <w:t xml:space="preserve">D Smith </w:t>
            </w:r>
            <w:r w:rsidR="002D35DC">
              <w:rPr>
                <w:bCs/>
              </w:rPr>
              <w:t>to h</w:t>
            </w:r>
            <w:r w:rsidR="000041BE">
              <w:rPr>
                <w:bCs/>
              </w:rPr>
              <w:t>is</w:t>
            </w:r>
            <w:r w:rsidR="002D35DC">
              <w:rPr>
                <w:bCs/>
              </w:rPr>
              <w:t xml:space="preserve"> first Finance &amp; Property meeting.</w:t>
            </w:r>
          </w:p>
          <w:p w14:paraId="3EE28D3B" w14:textId="77777777" w:rsidR="002D35DC" w:rsidRPr="00D77B9F" w:rsidRDefault="002D35DC" w:rsidP="00017328">
            <w:pPr>
              <w:pStyle w:val="TableParagraph"/>
              <w:tabs>
                <w:tab w:val="left" w:pos="428"/>
                <w:tab w:val="left" w:pos="950"/>
              </w:tabs>
              <w:ind w:left="69"/>
              <w:rPr>
                <w:bCs/>
              </w:rPr>
            </w:pPr>
          </w:p>
        </w:tc>
      </w:tr>
      <w:tr w:rsidR="002D35DC" w14:paraId="6998D0B3" w14:textId="77777777" w:rsidTr="007218DD">
        <w:trPr>
          <w:trHeight w:val="506"/>
        </w:trPr>
        <w:tc>
          <w:tcPr>
            <w:tcW w:w="709" w:type="dxa"/>
          </w:tcPr>
          <w:p w14:paraId="7FCAEA81" w14:textId="77777777" w:rsidR="002D35DC" w:rsidRPr="00E63100" w:rsidRDefault="002D35DC" w:rsidP="00017328">
            <w:pPr>
              <w:pStyle w:val="TableParagraph"/>
              <w:numPr>
                <w:ilvl w:val="0"/>
                <w:numId w:val="1"/>
              </w:numPr>
              <w:ind w:left="711" w:hanging="425"/>
              <w:jc w:val="both"/>
              <w:rPr>
                <w:b/>
              </w:rPr>
            </w:pPr>
          </w:p>
        </w:tc>
        <w:tc>
          <w:tcPr>
            <w:tcW w:w="9072" w:type="dxa"/>
          </w:tcPr>
          <w:p w14:paraId="26934443" w14:textId="77777777" w:rsidR="002D35DC" w:rsidRDefault="002D35DC" w:rsidP="00017328">
            <w:pPr>
              <w:pStyle w:val="TableParagraph"/>
              <w:tabs>
                <w:tab w:val="left" w:pos="428"/>
                <w:tab w:val="left" w:pos="950"/>
              </w:tabs>
              <w:ind w:left="69"/>
              <w:rPr>
                <w:b/>
              </w:rPr>
            </w:pPr>
            <w:r w:rsidRPr="00F13742">
              <w:rPr>
                <w:b/>
              </w:rPr>
              <w:t>APOLOGIES</w:t>
            </w:r>
          </w:p>
          <w:p w14:paraId="7AAE794E" w14:textId="77777777" w:rsidR="002D35DC" w:rsidRDefault="002D35DC" w:rsidP="00017328">
            <w:pPr>
              <w:pStyle w:val="TableParagraph"/>
              <w:ind w:left="69"/>
              <w:rPr>
                <w:bCs/>
              </w:rPr>
            </w:pPr>
          </w:p>
          <w:p w14:paraId="1270A3AB" w14:textId="15E287DE" w:rsidR="002D35DC" w:rsidRDefault="002D35DC" w:rsidP="00017328">
            <w:pPr>
              <w:pStyle w:val="TableParagraph"/>
              <w:ind w:left="69"/>
            </w:pPr>
            <w:r w:rsidRPr="007E3192">
              <w:rPr>
                <w:bCs/>
              </w:rPr>
              <w:t>Apologies were received from</w:t>
            </w:r>
            <w:r>
              <w:rPr>
                <w:bCs/>
              </w:rPr>
              <w:t xml:space="preserve"> </w:t>
            </w:r>
            <w:r w:rsidR="000041BE">
              <w:rPr>
                <w:bCs/>
              </w:rPr>
              <w:t xml:space="preserve">D Fordyce, </w:t>
            </w:r>
            <w:r>
              <w:t>D Mackenzie</w:t>
            </w:r>
            <w:r w:rsidR="00B26B50">
              <w:t>, C Cusick, J Carnegie and P Muir</w:t>
            </w:r>
            <w:r>
              <w:t xml:space="preserve">  </w:t>
            </w:r>
          </w:p>
          <w:p w14:paraId="06439431" w14:textId="77777777" w:rsidR="002D35DC" w:rsidRPr="00A12903" w:rsidRDefault="002D35DC" w:rsidP="00017328">
            <w:pPr>
              <w:pStyle w:val="TableParagraph"/>
              <w:ind w:left="69"/>
              <w:rPr>
                <w:b/>
              </w:rPr>
            </w:pPr>
          </w:p>
        </w:tc>
      </w:tr>
      <w:tr w:rsidR="002D35DC" w14:paraId="0A96391E" w14:textId="77777777" w:rsidTr="007218DD">
        <w:trPr>
          <w:trHeight w:val="505"/>
        </w:trPr>
        <w:tc>
          <w:tcPr>
            <w:tcW w:w="709" w:type="dxa"/>
          </w:tcPr>
          <w:p w14:paraId="268B4602" w14:textId="77777777" w:rsidR="002D35DC" w:rsidRPr="00E63100" w:rsidRDefault="002D35DC" w:rsidP="00017328">
            <w:pPr>
              <w:pStyle w:val="TableParagraph"/>
              <w:numPr>
                <w:ilvl w:val="0"/>
                <w:numId w:val="1"/>
              </w:numPr>
              <w:ind w:left="711" w:hanging="425"/>
              <w:jc w:val="both"/>
              <w:rPr>
                <w:b/>
              </w:rPr>
            </w:pPr>
          </w:p>
        </w:tc>
        <w:tc>
          <w:tcPr>
            <w:tcW w:w="9072" w:type="dxa"/>
          </w:tcPr>
          <w:p w14:paraId="4809928B" w14:textId="77777777" w:rsidR="002D35DC" w:rsidRDefault="002D35DC" w:rsidP="00017328">
            <w:pPr>
              <w:pStyle w:val="TableParagraph"/>
              <w:ind w:left="69"/>
              <w:rPr>
                <w:b/>
                <w:bCs/>
              </w:rPr>
            </w:pPr>
            <w:r w:rsidRPr="00715EE8">
              <w:rPr>
                <w:b/>
                <w:bCs/>
              </w:rPr>
              <w:t>DECLARATIONS OF INTEREST OR CONNECTION</w:t>
            </w:r>
          </w:p>
          <w:p w14:paraId="3247B3D7" w14:textId="77777777" w:rsidR="002D35DC" w:rsidRDefault="002D35DC" w:rsidP="00017328">
            <w:pPr>
              <w:pStyle w:val="TableParagraph"/>
              <w:ind w:left="69"/>
            </w:pPr>
          </w:p>
          <w:p w14:paraId="03CB14AD" w14:textId="45499EF7" w:rsidR="002D35DC" w:rsidRDefault="00B26B50" w:rsidP="00017328">
            <w:pPr>
              <w:pStyle w:val="TableParagraph"/>
              <w:ind w:left="69"/>
            </w:pPr>
            <w:r>
              <w:t>No declarations were noted.</w:t>
            </w:r>
            <w:r w:rsidR="002D35DC">
              <w:t xml:space="preserve"> </w:t>
            </w:r>
          </w:p>
          <w:p w14:paraId="20E4F4F6" w14:textId="77777777" w:rsidR="002D35DC" w:rsidRPr="007F1CB6" w:rsidRDefault="002D35DC" w:rsidP="00017328">
            <w:pPr>
              <w:pStyle w:val="TableParagraph"/>
              <w:tabs>
                <w:tab w:val="left" w:pos="428"/>
                <w:tab w:val="left" w:pos="950"/>
              </w:tabs>
              <w:ind w:left="69"/>
              <w:rPr>
                <w:bCs/>
              </w:rPr>
            </w:pPr>
          </w:p>
        </w:tc>
      </w:tr>
      <w:tr w:rsidR="002D35DC" w14:paraId="4B150339" w14:textId="77777777" w:rsidTr="007218DD">
        <w:trPr>
          <w:trHeight w:val="506"/>
        </w:trPr>
        <w:tc>
          <w:tcPr>
            <w:tcW w:w="709" w:type="dxa"/>
          </w:tcPr>
          <w:p w14:paraId="4D118B9D" w14:textId="77777777" w:rsidR="002D35DC" w:rsidRPr="00E63100" w:rsidRDefault="002D35DC" w:rsidP="00017328">
            <w:pPr>
              <w:pStyle w:val="TableParagraph"/>
              <w:numPr>
                <w:ilvl w:val="0"/>
                <w:numId w:val="1"/>
              </w:numPr>
              <w:ind w:left="711" w:hanging="425"/>
              <w:jc w:val="both"/>
              <w:rPr>
                <w:b/>
              </w:rPr>
            </w:pPr>
          </w:p>
        </w:tc>
        <w:tc>
          <w:tcPr>
            <w:tcW w:w="9072" w:type="dxa"/>
          </w:tcPr>
          <w:p w14:paraId="3525D4A3" w14:textId="77777777" w:rsidR="002D35DC" w:rsidRDefault="002D35DC" w:rsidP="00017328">
            <w:pPr>
              <w:pStyle w:val="TableParagraph"/>
              <w:tabs>
                <w:tab w:val="left" w:pos="428"/>
                <w:tab w:val="left" w:pos="950"/>
              </w:tabs>
              <w:ind w:left="69"/>
              <w:rPr>
                <w:b/>
              </w:rPr>
            </w:pPr>
            <w:r w:rsidRPr="00F13742">
              <w:rPr>
                <w:b/>
              </w:rPr>
              <w:t>MINUTES OF PREVIOUS MEETING</w:t>
            </w:r>
          </w:p>
          <w:p w14:paraId="075B3973" w14:textId="77777777" w:rsidR="002D35DC" w:rsidRDefault="002D35DC" w:rsidP="00017328">
            <w:pPr>
              <w:pStyle w:val="Default"/>
              <w:ind w:left="69"/>
              <w:rPr>
                <w:sz w:val="22"/>
                <w:szCs w:val="22"/>
              </w:rPr>
            </w:pPr>
          </w:p>
          <w:p w14:paraId="51B7A826" w14:textId="303DF6E7" w:rsidR="002D35DC" w:rsidRDefault="002D35DC" w:rsidP="00017328">
            <w:pPr>
              <w:pStyle w:val="Default"/>
              <w:ind w:left="69"/>
            </w:pPr>
            <w:r>
              <w:rPr>
                <w:sz w:val="22"/>
                <w:szCs w:val="22"/>
              </w:rPr>
              <w:t xml:space="preserve">The minute of the Finance and Property Committee meeting held on </w:t>
            </w:r>
            <w:r w:rsidR="000F2CD3">
              <w:rPr>
                <w:sz w:val="22"/>
                <w:szCs w:val="22"/>
              </w:rPr>
              <w:t>28 February 2023</w:t>
            </w:r>
            <w:r>
              <w:rPr>
                <w:sz w:val="22"/>
                <w:szCs w:val="22"/>
              </w:rPr>
              <w:t xml:space="preserve"> was approved as an accurate record. </w:t>
            </w:r>
          </w:p>
          <w:p w14:paraId="0DBA9C90" w14:textId="77777777" w:rsidR="002D35DC" w:rsidRPr="00A82E73" w:rsidRDefault="002D35DC" w:rsidP="00017328">
            <w:pPr>
              <w:pStyle w:val="TableParagraph"/>
              <w:tabs>
                <w:tab w:val="left" w:pos="428"/>
                <w:tab w:val="left" w:pos="950"/>
              </w:tabs>
              <w:ind w:left="69"/>
              <w:rPr>
                <w:bCs/>
              </w:rPr>
            </w:pPr>
          </w:p>
        </w:tc>
      </w:tr>
      <w:tr w:rsidR="002D35DC" w:rsidRPr="00715EE8" w14:paraId="3AD80648" w14:textId="77777777" w:rsidTr="007218DD">
        <w:trPr>
          <w:trHeight w:val="503"/>
        </w:trPr>
        <w:tc>
          <w:tcPr>
            <w:tcW w:w="709" w:type="dxa"/>
          </w:tcPr>
          <w:p w14:paraId="0029836B" w14:textId="36C9D554" w:rsidR="002D35DC" w:rsidRPr="00715EE8" w:rsidRDefault="002D35DC" w:rsidP="00017328">
            <w:pPr>
              <w:pStyle w:val="TableParagraph"/>
              <w:numPr>
                <w:ilvl w:val="0"/>
                <w:numId w:val="1"/>
              </w:numPr>
              <w:ind w:left="711" w:hanging="425"/>
              <w:jc w:val="both"/>
              <w:rPr>
                <w:b/>
              </w:rPr>
            </w:pPr>
            <w:r>
              <w:rPr>
                <w:b/>
              </w:rPr>
              <w:t xml:space="preserve"> </w:t>
            </w:r>
          </w:p>
        </w:tc>
        <w:tc>
          <w:tcPr>
            <w:tcW w:w="9072" w:type="dxa"/>
          </w:tcPr>
          <w:p w14:paraId="53A34DF3" w14:textId="77777777" w:rsidR="002D35DC" w:rsidRDefault="002D35DC" w:rsidP="00017328">
            <w:pPr>
              <w:pStyle w:val="TableParagraph"/>
              <w:tabs>
                <w:tab w:val="left" w:pos="428"/>
                <w:tab w:val="left" w:pos="950"/>
              </w:tabs>
              <w:ind w:left="69"/>
              <w:rPr>
                <w:b/>
              </w:rPr>
            </w:pPr>
            <w:r w:rsidRPr="00715EE8">
              <w:rPr>
                <w:b/>
              </w:rPr>
              <w:t>MATTERS ARISING</w:t>
            </w:r>
          </w:p>
          <w:p w14:paraId="3AF25851" w14:textId="77777777" w:rsidR="002D35DC" w:rsidRDefault="002D35DC" w:rsidP="00017328">
            <w:pPr>
              <w:pStyle w:val="TableParagraph"/>
              <w:tabs>
                <w:tab w:val="left" w:pos="428"/>
                <w:tab w:val="left" w:pos="950"/>
              </w:tabs>
              <w:ind w:left="69"/>
              <w:rPr>
                <w:b/>
              </w:rPr>
            </w:pPr>
          </w:p>
          <w:p w14:paraId="230FA0CC" w14:textId="76B972BC" w:rsidR="00ED4756" w:rsidRDefault="000F2CD3" w:rsidP="00017328">
            <w:pPr>
              <w:pStyle w:val="TableParagraph"/>
              <w:tabs>
                <w:tab w:val="left" w:pos="428"/>
                <w:tab w:val="left" w:pos="950"/>
              </w:tabs>
              <w:ind w:left="69"/>
              <w:rPr>
                <w:bCs/>
              </w:rPr>
            </w:pPr>
            <w:r>
              <w:rPr>
                <w:bCs/>
              </w:rPr>
              <w:t xml:space="preserve">S Taylor confirmed that all matters arising had been </w:t>
            </w:r>
            <w:r w:rsidR="00ED4756">
              <w:rPr>
                <w:bCs/>
              </w:rPr>
              <w:t>progressed and closed.</w:t>
            </w:r>
          </w:p>
          <w:p w14:paraId="1E86F7AA" w14:textId="77777777" w:rsidR="002D35DC" w:rsidRPr="00152051" w:rsidRDefault="002D35DC" w:rsidP="00ED4756">
            <w:pPr>
              <w:pStyle w:val="TableParagraph"/>
              <w:tabs>
                <w:tab w:val="left" w:pos="428"/>
                <w:tab w:val="left" w:pos="950"/>
              </w:tabs>
              <w:rPr>
                <w:bCs/>
              </w:rPr>
            </w:pPr>
          </w:p>
        </w:tc>
      </w:tr>
      <w:tr w:rsidR="002D35DC" w:rsidRPr="00715EE8" w14:paraId="4CC2757F" w14:textId="77777777" w:rsidTr="007218DD">
        <w:tc>
          <w:tcPr>
            <w:tcW w:w="709" w:type="dxa"/>
            <w:vMerge w:val="restart"/>
          </w:tcPr>
          <w:p w14:paraId="0C75C39D" w14:textId="77777777" w:rsidR="002D35DC" w:rsidRPr="00715EE8" w:rsidRDefault="002D35DC" w:rsidP="00017328">
            <w:pPr>
              <w:pStyle w:val="TableParagraph"/>
              <w:numPr>
                <w:ilvl w:val="0"/>
                <w:numId w:val="1"/>
              </w:numPr>
              <w:ind w:left="711" w:hanging="425"/>
              <w:jc w:val="both"/>
              <w:rPr>
                <w:b/>
              </w:rPr>
            </w:pPr>
          </w:p>
        </w:tc>
        <w:tc>
          <w:tcPr>
            <w:tcW w:w="9072" w:type="dxa"/>
          </w:tcPr>
          <w:p w14:paraId="1CDE0E24" w14:textId="77777777" w:rsidR="002D35DC" w:rsidRDefault="002D35DC" w:rsidP="00017328">
            <w:pPr>
              <w:pStyle w:val="TableParagraph"/>
              <w:tabs>
                <w:tab w:val="left" w:pos="950"/>
              </w:tabs>
              <w:ind w:left="68"/>
              <w:rPr>
                <w:b/>
              </w:rPr>
            </w:pPr>
            <w:r w:rsidRPr="00715EE8">
              <w:rPr>
                <w:b/>
              </w:rPr>
              <w:t>FINANCE</w:t>
            </w:r>
          </w:p>
          <w:p w14:paraId="0DD14616" w14:textId="77777777" w:rsidR="002D35DC" w:rsidRPr="00715EE8" w:rsidRDefault="002D35DC" w:rsidP="00017328">
            <w:pPr>
              <w:pStyle w:val="TableParagraph"/>
              <w:tabs>
                <w:tab w:val="left" w:pos="950"/>
              </w:tabs>
              <w:ind w:left="68"/>
              <w:rPr>
                <w:b/>
              </w:rPr>
            </w:pPr>
          </w:p>
          <w:p w14:paraId="307A66A7" w14:textId="5EF6C9AF" w:rsidR="002D35DC" w:rsidRPr="00BD5C58" w:rsidRDefault="00FD7100" w:rsidP="00017328">
            <w:pPr>
              <w:pStyle w:val="TableParagraph"/>
              <w:numPr>
                <w:ilvl w:val="1"/>
                <w:numId w:val="1"/>
              </w:numPr>
              <w:tabs>
                <w:tab w:val="left" w:pos="950"/>
              </w:tabs>
              <w:ind w:left="68" w:firstLine="0"/>
              <w:rPr>
                <w:b/>
                <w:bCs/>
              </w:rPr>
            </w:pPr>
            <w:r>
              <w:rPr>
                <w:b/>
                <w:bCs/>
              </w:rPr>
              <w:t>Financial Sustainability</w:t>
            </w:r>
          </w:p>
          <w:p w14:paraId="1BDA31AC" w14:textId="77777777" w:rsidR="00FD7100" w:rsidRDefault="00FD7100" w:rsidP="00017328">
            <w:pPr>
              <w:pStyle w:val="TableParagraph"/>
              <w:tabs>
                <w:tab w:val="left" w:pos="950"/>
              </w:tabs>
              <w:ind w:left="950"/>
              <w:rPr>
                <w:bCs/>
              </w:rPr>
            </w:pPr>
          </w:p>
          <w:p w14:paraId="6B158B5C" w14:textId="485974EF" w:rsidR="005E0C96" w:rsidRDefault="007365D7" w:rsidP="00C7478C">
            <w:pPr>
              <w:tabs>
                <w:tab w:val="left" w:pos="5954"/>
                <w:tab w:val="right" w:pos="10065"/>
              </w:tabs>
              <w:ind w:left="68"/>
              <w:rPr>
                <w:rFonts w:eastAsia="Calibri"/>
                <w:bCs/>
                <w:color w:val="000000"/>
                <w:lang w:eastAsia="en-GB"/>
              </w:rPr>
            </w:pPr>
            <w:r>
              <w:rPr>
                <w:lang w:eastAsia="en-GB"/>
              </w:rPr>
              <w:t>S Hewitt</w:t>
            </w:r>
            <w:r w:rsidR="00A35894">
              <w:rPr>
                <w:rFonts w:eastAsia="Calibri"/>
                <w:bCs/>
                <w:color w:val="000000"/>
                <w:lang w:eastAsia="en-GB"/>
              </w:rPr>
              <w:t xml:space="preserve"> </w:t>
            </w:r>
            <w:r w:rsidR="00017328">
              <w:rPr>
                <w:rFonts w:eastAsia="Calibri"/>
                <w:bCs/>
                <w:color w:val="000000"/>
                <w:lang w:eastAsia="en-GB"/>
              </w:rPr>
              <w:t xml:space="preserve">summarised </w:t>
            </w:r>
            <w:r w:rsidR="00ED4756">
              <w:rPr>
                <w:rFonts w:eastAsia="Calibri"/>
                <w:bCs/>
                <w:color w:val="000000"/>
                <w:lang w:eastAsia="en-GB"/>
              </w:rPr>
              <w:t>the financial sustainability paper</w:t>
            </w:r>
            <w:r w:rsidR="003E3DF8">
              <w:rPr>
                <w:rFonts w:eastAsia="Calibri"/>
                <w:bCs/>
                <w:color w:val="000000"/>
                <w:lang w:eastAsia="en-GB"/>
              </w:rPr>
              <w:t xml:space="preserve"> circulated to the </w:t>
            </w:r>
            <w:r w:rsidR="00F507D7">
              <w:rPr>
                <w:rFonts w:eastAsia="Calibri"/>
                <w:bCs/>
                <w:color w:val="000000"/>
                <w:lang w:eastAsia="en-GB"/>
              </w:rPr>
              <w:t>B</w:t>
            </w:r>
            <w:r w:rsidR="003E3DF8">
              <w:rPr>
                <w:rFonts w:eastAsia="Calibri"/>
                <w:bCs/>
                <w:color w:val="000000"/>
                <w:lang w:eastAsia="en-GB"/>
              </w:rPr>
              <w:t xml:space="preserve">oard and </w:t>
            </w:r>
            <w:r w:rsidR="005E0C96">
              <w:rPr>
                <w:rFonts w:eastAsia="Calibri"/>
                <w:bCs/>
                <w:color w:val="000000"/>
                <w:lang w:eastAsia="en-GB"/>
              </w:rPr>
              <w:t>noted the extensive feedback received through staff consultation (over 190 responses).</w:t>
            </w:r>
          </w:p>
          <w:p w14:paraId="1A4B2166" w14:textId="77777777" w:rsidR="005E0C96" w:rsidRDefault="005E0C96" w:rsidP="00C7478C">
            <w:pPr>
              <w:tabs>
                <w:tab w:val="left" w:pos="5954"/>
                <w:tab w:val="right" w:pos="10065"/>
              </w:tabs>
              <w:ind w:left="68"/>
              <w:rPr>
                <w:rFonts w:eastAsia="Calibri"/>
                <w:bCs/>
                <w:color w:val="000000"/>
                <w:lang w:eastAsia="en-GB"/>
              </w:rPr>
            </w:pPr>
          </w:p>
          <w:p w14:paraId="74FF7BAF" w14:textId="77777777" w:rsidR="00D765F0" w:rsidRDefault="00F507D7" w:rsidP="00C7478C">
            <w:pPr>
              <w:tabs>
                <w:tab w:val="left" w:pos="5954"/>
                <w:tab w:val="right" w:pos="10065"/>
              </w:tabs>
              <w:ind w:left="68"/>
              <w:rPr>
                <w:rFonts w:eastAsia="Calibri"/>
                <w:bCs/>
                <w:color w:val="000000"/>
                <w:lang w:eastAsia="en-GB"/>
              </w:rPr>
            </w:pPr>
            <w:r>
              <w:rPr>
                <w:rFonts w:eastAsia="Calibri"/>
                <w:bCs/>
                <w:color w:val="000000"/>
                <w:lang w:eastAsia="en-GB"/>
              </w:rPr>
              <w:t>W</w:t>
            </w:r>
            <w:r w:rsidR="00017328">
              <w:rPr>
                <w:rFonts w:eastAsia="Calibri"/>
                <w:bCs/>
                <w:color w:val="000000"/>
                <w:lang w:eastAsia="en-GB"/>
              </w:rPr>
              <w:t xml:space="preserve">ork and discussions </w:t>
            </w:r>
            <w:r w:rsidR="005872C5">
              <w:rPr>
                <w:rFonts w:eastAsia="Calibri"/>
                <w:bCs/>
                <w:color w:val="000000"/>
                <w:lang w:eastAsia="en-GB"/>
              </w:rPr>
              <w:t>had progressed significantly in terms of the savings needed, with the total achieved sitting at £2.1 million relative to the £2.5 million target</w:t>
            </w:r>
            <w:r w:rsidR="00D765F0">
              <w:rPr>
                <w:rFonts w:eastAsia="Calibri"/>
                <w:bCs/>
                <w:color w:val="000000"/>
                <w:lang w:eastAsia="en-GB"/>
              </w:rPr>
              <w:t xml:space="preserve"> through a combination of savings and additional income.</w:t>
            </w:r>
          </w:p>
          <w:p w14:paraId="09DF70B3" w14:textId="77777777" w:rsidR="00D765F0" w:rsidRDefault="00D765F0" w:rsidP="00C7478C">
            <w:pPr>
              <w:tabs>
                <w:tab w:val="left" w:pos="5954"/>
                <w:tab w:val="right" w:pos="10065"/>
              </w:tabs>
              <w:ind w:left="68"/>
              <w:rPr>
                <w:rFonts w:eastAsia="Calibri"/>
                <w:bCs/>
                <w:color w:val="000000"/>
                <w:lang w:eastAsia="en-GB"/>
              </w:rPr>
            </w:pPr>
          </w:p>
          <w:p w14:paraId="410E30D9" w14:textId="77777777" w:rsidR="007218DD" w:rsidRDefault="007218DD" w:rsidP="00C7478C">
            <w:pPr>
              <w:tabs>
                <w:tab w:val="left" w:pos="5954"/>
                <w:tab w:val="right" w:pos="10065"/>
              </w:tabs>
              <w:ind w:left="68"/>
              <w:rPr>
                <w:rFonts w:eastAsia="Calibri"/>
                <w:bCs/>
                <w:color w:val="000000"/>
                <w:lang w:eastAsia="en-GB"/>
              </w:rPr>
            </w:pPr>
          </w:p>
          <w:p w14:paraId="71EB5538" w14:textId="77777777" w:rsidR="008318F2" w:rsidRDefault="008318F2" w:rsidP="00C7478C">
            <w:pPr>
              <w:tabs>
                <w:tab w:val="left" w:pos="5954"/>
                <w:tab w:val="right" w:pos="10065"/>
              </w:tabs>
              <w:ind w:left="68"/>
              <w:rPr>
                <w:rFonts w:eastAsia="Calibri"/>
                <w:bCs/>
                <w:color w:val="000000"/>
                <w:lang w:eastAsia="en-GB"/>
              </w:rPr>
            </w:pPr>
          </w:p>
          <w:p w14:paraId="758BC41A" w14:textId="7A9FD0CA" w:rsidR="008318F2" w:rsidRDefault="002E0896" w:rsidP="00C7478C">
            <w:pPr>
              <w:tabs>
                <w:tab w:val="left" w:pos="5954"/>
                <w:tab w:val="right" w:pos="10065"/>
              </w:tabs>
              <w:ind w:left="68"/>
              <w:rPr>
                <w:rFonts w:eastAsia="Calibri"/>
                <w:bCs/>
                <w:color w:val="000000"/>
                <w:lang w:eastAsia="en-GB"/>
              </w:rPr>
            </w:pPr>
            <w:r>
              <w:rPr>
                <w:rFonts w:eastAsia="Calibri"/>
                <w:bCs/>
                <w:color w:val="000000"/>
                <w:lang w:eastAsia="en-GB"/>
              </w:rPr>
              <w:lastRenderedPageBreak/>
              <w:t xml:space="preserve">S Hewitt noted that engagement with the unions was positive, with good working to support staff through a difficult situation and to </w:t>
            </w:r>
            <w:r w:rsidR="008318F2">
              <w:rPr>
                <w:rFonts w:eastAsia="Calibri"/>
                <w:bCs/>
                <w:color w:val="000000"/>
                <w:lang w:eastAsia="en-GB"/>
              </w:rPr>
              <w:t>challenge and support developments and approaches.</w:t>
            </w:r>
            <w:r w:rsidR="00E805BE">
              <w:rPr>
                <w:rFonts w:eastAsia="Calibri"/>
                <w:bCs/>
                <w:color w:val="000000"/>
                <w:lang w:eastAsia="en-GB"/>
              </w:rPr>
              <w:t xml:space="preserve">  S Hewitt </w:t>
            </w:r>
            <w:r w:rsidR="008D4D6A">
              <w:rPr>
                <w:rFonts w:eastAsia="Calibri"/>
                <w:bCs/>
                <w:color w:val="000000"/>
                <w:lang w:eastAsia="en-GB"/>
              </w:rPr>
              <w:t>noted that it was not yet possible to remove any threat of compulsory redundancy, but that this remained the aim of both the College and unions and that this would be done as early as possible.</w:t>
            </w:r>
          </w:p>
          <w:p w14:paraId="2001ABE3" w14:textId="77777777" w:rsidR="00D20147" w:rsidRDefault="00D20147" w:rsidP="00C7478C">
            <w:pPr>
              <w:tabs>
                <w:tab w:val="left" w:pos="5954"/>
                <w:tab w:val="right" w:pos="10065"/>
              </w:tabs>
              <w:ind w:left="68"/>
              <w:rPr>
                <w:rFonts w:eastAsia="Calibri"/>
                <w:bCs/>
                <w:color w:val="000000"/>
                <w:lang w:eastAsia="en-GB"/>
              </w:rPr>
            </w:pPr>
          </w:p>
          <w:p w14:paraId="5CB383C8" w14:textId="7EAD311D" w:rsidR="00D20147" w:rsidRDefault="00D20147" w:rsidP="00C7478C">
            <w:pPr>
              <w:tabs>
                <w:tab w:val="left" w:pos="5954"/>
                <w:tab w:val="right" w:pos="10065"/>
              </w:tabs>
              <w:ind w:left="68"/>
              <w:rPr>
                <w:rFonts w:eastAsia="Calibri"/>
                <w:bCs/>
                <w:color w:val="000000"/>
                <w:lang w:eastAsia="en-GB"/>
              </w:rPr>
            </w:pPr>
            <w:r>
              <w:rPr>
                <w:rFonts w:eastAsia="Calibri"/>
                <w:bCs/>
                <w:color w:val="000000"/>
                <w:lang w:eastAsia="en-GB"/>
              </w:rPr>
              <w:t xml:space="preserve">S Hewitt stated that a follow up paper was in final draft stage, summarising the progress made and outlining the remaining elements for </w:t>
            </w:r>
            <w:r w:rsidR="000A1A74">
              <w:rPr>
                <w:rFonts w:eastAsia="Calibri"/>
                <w:bCs/>
                <w:color w:val="000000"/>
                <w:lang w:eastAsia="en-GB"/>
              </w:rPr>
              <w:t>consultation</w:t>
            </w:r>
            <w:r w:rsidR="00E735B5">
              <w:rPr>
                <w:rFonts w:eastAsia="Calibri"/>
                <w:bCs/>
                <w:color w:val="000000"/>
                <w:lang w:eastAsia="en-GB"/>
              </w:rPr>
              <w:t xml:space="preserve">.  It was confirmed that the longer-term reviews and strategic direction from the government were still </w:t>
            </w:r>
            <w:r w:rsidR="00C13863">
              <w:rPr>
                <w:rFonts w:eastAsia="Calibri"/>
                <w:bCs/>
                <w:color w:val="000000"/>
                <w:lang w:eastAsia="en-GB"/>
              </w:rPr>
              <w:t>awaited but</w:t>
            </w:r>
            <w:r w:rsidR="00E735B5">
              <w:rPr>
                <w:rFonts w:eastAsia="Calibri"/>
                <w:bCs/>
                <w:color w:val="000000"/>
                <w:lang w:eastAsia="en-GB"/>
              </w:rPr>
              <w:t xml:space="preserve"> should be published over the coming weeks.</w:t>
            </w:r>
          </w:p>
          <w:p w14:paraId="135B76AC" w14:textId="77777777" w:rsidR="00A95C68" w:rsidRDefault="00A95C68" w:rsidP="00C7478C">
            <w:pPr>
              <w:tabs>
                <w:tab w:val="left" w:pos="5954"/>
                <w:tab w:val="right" w:pos="10065"/>
              </w:tabs>
              <w:ind w:left="68"/>
              <w:rPr>
                <w:rFonts w:eastAsia="Calibri"/>
                <w:bCs/>
                <w:color w:val="000000"/>
                <w:lang w:eastAsia="en-GB"/>
              </w:rPr>
            </w:pPr>
          </w:p>
          <w:p w14:paraId="673928B3" w14:textId="77777777" w:rsidR="005D01D9" w:rsidRDefault="00A95C68" w:rsidP="00C7478C">
            <w:pPr>
              <w:tabs>
                <w:tab w:val="left" w:pos="5954"/>
                <w:tab w:val="right" w:pos="10065"/>
              </w:tabs>
              <w:ind w:left="68"/>
              <w:rPr>
                <w:rFonts w:eastAsia="Calibri"/>
                <w:bCs/>
                <w:color w:val="000000"/>
                <w:lang w:eastAsia="en-GB"/>
              </w:rPr>
            </w:pPr>
            <w:r>
              <w:rPr>
                <w:rFonts w:eastAsia="Calibri"/>
                <w:bCs/>
                <w:color w:val="000000"/>
                <w:lang w:eastAsia="en-GB"/>
              </w:rPr>
              <w:t xml:space="preserve">R McLellan asked how the savings </w:t>
            </w:r>
            <w:r w:rsidR="00241040">
              <w:rPr>
                <w:rFonts w:eastAsia="Calibri"/>
                <w:bCs/>
                <w:color w:val="000000"/>
                <w:lang w:eastAsia="en-GB"/>
              </w:rPr>
              <w:t>plan and actions had impacted on staff morale. S Hewitt noted that it had had an obvious impact</w:t>
            </w:r>
            <w:r w:rsidR="00DC6566">
              <w:rPr>
                <w:rFonts w:eastAsia="Calibri"/>
                <w:bCs/>
                <w:color w:val="000000"/>
                <w:lang w:eastAsia="en-GB"/>
              </w:rPr>
              <w:t xml:space="preserve"> and many staff were either angry or sad at the overall situation.  S Stirling stated that many staff were </w:t>
            </w:r>
            <w:r w:rsidR="00436C12">
              <w:rPr>
                <w:rFonts w:eastAsia="Calibri"/>
                <w:bCs/>
                <w:color w:val="000000"/>
                <w:lang w:eastAsia="en-GB"/>
              </w:rPr>
              <w:t xml:space="preserve">annoyed at the situation, not specifically at the College and that the news heard from other colleges had put some of this into context. </w:t>
            </w:r>
            <w:r w:rsidR="00F76B0D">
              <w:rPr>
                <w:rFonts w:eastAsia="Calibri"/>
                <w:bCs/>
                <w:color w:val="000000"/>
                <w:lang w:eastAsia="en-GB"/>
              </w:rPr>
              <w:t>D Smith stated that staff were finding it difficult, but that the College and unions were working well together</w:t>
            </w:r>
            <w:r w:rsidR="005D01D9">
              <w:rPr>
                <w:rFonts w:eastAsia="Calibri"/>
                <w:bCs/>
                <w:color w:val="000000"/>
                <w:lang w:eastAsia="en-GB"/>
              </w:rPr>
              <w:t xml:space="preserve"> to consult and do the best possible in the circumstances.</w:t>
            </w:r>
          </w:p>
          <w:p w14:paraId="68ACFA07" w14:textId="77777777" w:rsidR="00333A6D" w:rsidRDefault="00333A6D" w:rsidP="00C7478C">
            <w:pPr>
              <w:tabs>
                <w:tab w:val="left" w:pos="5954"/>
                <w:tab w:val="right" w:pos="10065"/>
              </w:tabs>
              <w:ind w:left="68"/>
              <w:rPr>
                <w:rFonts w:eastAsia="Calibri"/>
                <w:bCs/>
                <w:color w:val="000000"/>
                <w:lang w:eastAsia="en-GB"/>
              </w:rPr>
            </w:pPr>
          </w:p>
          <w:p w14:paraId="72C73779" w14:textId="48F897D9" w:rsidR="005D01D9" w:rsidRDefault="00333A6D" w:rsidP="00C7478C">
            <w:pPr>
              <w:tabs>
                <w:tab w:val="left" w:pos="5954"/>
                <w:tab w:val="right" w:pos="10065"/>
              </w:tabs>
              <w:ind w:left="68"/>
              <w:rPr>
                <w:rFonts w:eastAsia="Calibri"/>
                <w:bCs/>
                <w:color w:val="000000"/>
                <w:lang w:eastAsia="en-GB"/>
              </w:rPr>
            </w:pPr>
            <w:r>
              <w:rPr>
                <w:rFonts w:eastAsia="Calibri"/>
                <w:bCs/>
                <w:color w:val="000000"/>
                <w:lang w:eastAsia="en-GB"/>
              </w:rPr>
              <w:t>S Stirling noted that staff were much more aware of the financial situation and requirements after the 2022 savings, and better understood terms like flat cash and the distinctions between capital and revenue funds</w:t>
            </w:r>
            <w:r w:rsidR="006749AF">
              <w:rPr>
                <w:rFonts w:eastAsia="Calibri"/>
                <w:bCs/>
                <w:color w:val="000000"/>
                <w:lang w:eastAsia="en-GB"/>
              </w:rPr>
              <w:t xml:space="preserve"> and how they could be used.</w:t>
            </w:r>
          </w:p>
          <w:p w14:paraId="34393665" w14:textId="77777777" w:rsidR="006749AF" w:rsidRDefault="006749AF" w:rsidP="00C7478C">
            <w:pPr>
              <w:tabs>
                <w:tab w:val="left" w:pos="5954"/>
                <w:tab w:val="right" w:pos="10065"/>
              </w:tabs>
              <w:ind w:left="68"/>
              <w:rPr>
                <w:rFonts w:eastAsia="Calibri"/>
                <w:bCs/>
                <w:color w:val="000000"/>
                <w:lang w:eastAsia="en-GB"/>
              </w:rPr>
            </w:pPr>
          </w:p>
          <w:p w14:paraId="2969FF09" w14:textId="718863F3" w:rsidR="008318F2" w:rsidRDefault="005D01D9" w:rsidP="00C7478C">
            <w:pPr>
              <w:tabs>
                <w:tab w:val="left" w:pos="5954"/>
                <w:tab w:val="right" w:pos="10065"/>
              </w:tabs>
              <w:ind w:left="68"/>
              <w:rPr>
                <w:rFonts w:eastAsia="Calibri"/>
                <w:bCs/>
                <w:color w:val="000000"/>
                <w:lang w:eastAsia="en-GB"/>
              </w:rPr>
            </w:pPr>
            <w:r>
              <w:rPr>
                <w:rFonts w:eastAsia="Calibri"/>
                <w:bCs/>
                <w:color w:val="000000"/>
                <w:lang w:eastAsia="en-GB"/>
              </w:rPr>
              <w:t xml:space="preserve">B Lawrie </w:t>
            </w:r>
            <w:r w:rsidR="007F115B">
              <w:rPr>
                <w:rFonts w:eastAsia="Calibri"/>
                <w:bCs/>
                <w:color w:val="000000"/>
                <w:lang w:eastAsia="en-GB"/>
              </w:rPr>
              <w:t xml:space="preserve">noted that although difficult, the paper and progress made did have a positive feel and that it was </w:t>
            </w:r>
            <w:r w:rsidR="000E2FD4">
              <w:rPr>
                <w:rFonts w:eastAsia="Calibri"/>
                <w:bCs/>
                <w:color w:val="000000"/>
                <w:lang w:eastAsia="en-GB"/>
              </w:rPr>
              <w:t>good no note that significant progress was being made.</w:t>
            </w:r>
          </w:p>
          <w:p w14:paraId="028B8DFD" w14:textId="77777777" w:rsidR="000E2FD4" w:rsidRDefault="000E2FD4" w:rsidP="00C7478C">
            <w:pPr>
              <w:tabs>
                <w:tab w:val="left" w:pos="5954"/>
                <w:tab w:val="right" w:pos="10065"/>
              </w:tabs>
              <w:ind w:left="68"/>
              <w:rPr>
                <w:rFonts w:eastAsia="Calibri"/>
                <w:bCs/>
                <w:color w:val="000000"/>
                <w:lang w:eastAsia="en-GB"/>
              </w:rPr>
            </w:pPr>
          </w:p>
          <w:p w14:paraId="1B9B6385" w14:textId="7D44590C" w:rsidR="000E2FD4" w:rsidRDefault="000E2FD4" w:rsidP="00C7478C">
            <w:pPr>
              <w:tabs>
                <w:tab w:val="left" w:pos="5954"/>
                <w:tab w:val="right" w:pos="10065"/>
              </w:tabs>
              <w:ind w:left="68"/>
              <w:rPr>
                <w:rFonts w:eastAsia="Calibri"/>
                <w:bCs/>
                <w:color w:val="000000"/>
                <w:lang w:eastAsia="en-GB"/>
              </w:rPr>
            </w:pPr>
            <w:r>
              <w:rPr>
                <w:rFonts w:eastAsia="Calibri"/>
                <w:bCs/>
                <w:color w:val="000000"/>
                <w:lang w:eastAsia="en-GB"/>
              </w:rPr>
              <w:t>B Lawrie noted the importance of focusing on the cash effect</w:t>
            </w:r>
            <w:r w:rsidR="00AA714A">
              <w:rPr>
                <w:rFonts w:eastAsia="Calibri"/>
                <w:bCs/>
                <w:color w:val="000000"/>
                <w:lang w:eastAsia="en-GB"/>
              </w:rPr>
              <w:t>s of the savings plan</w:t>
            </w:r>
            <w:r w:rsidR="002B3F27">
              <w:rPr>
                <w:rFonts w:eastAsia="Calibri"/>
                <w:bCs/>
                <w:color w:val="000000"/>
                <w:lang w:eastAsia="en-GB"/>
              </w:rPr>
              <w:t xml:space="preserve"> and the need for cash balances to be closely managed. S Hewitt noted that this was part of the overall plan</w:t>
            </w:r>
            <w:r w:rsidR="00DB6F2A">
              <w:rPr>
                <w:rFonts w:eastAsia="Calibri"/>
                <w:bCs/>
                <w:color w:val="000000"/>
                <w:lang w:eastAsia="en-GB"/>
              </w:rPr>
              <w:t>.</w:t>
            </w:r>
          </w:p>
          <w:p w14:paraId="58D326F0" w14:textId="77777777" w:rsidR="00DB6F2A" w:rsidRDefault="00DB6F2A" w:rsidP="00C7478C">
            <w:pPr>
              <w:tabs>
                <w:tab w:val="left" w:pos="5954"/>
                <w:tab w:val="right" w:pos="10065"/>
              </w:tabs>
              <w:ind w:left="68"/>
              <w:rPr>
                <w:rFonts w:eastAsia="Calibri"/>
                <w:bCs/>
                <w:color w:val="000000"/>
                <w:lang w:eastAsia="en-GB"/>
              </w:rPr>
            </w:pPr>
          </w:p>
          <w:p w14:paraId="37E86739" w14:textId="088DDABD" w:rsidR="00DB6F2A" w:rsidRDefault="00DB6F2A" w:rsidP="00C7478C">
            <w:pPr>
              <w:tabs>
                <w:tab w:val="left" w:pos="5954"/>
                <w:tab w:val="right" w:pos="10065"/>
              </w:tabs>
              <w:ind w:left="68"/>
              <w:rPr>
                <w:rFonts w:eastAsia="Calibri"/>
                <w:bCs/>
                <w:color w:val="000000"/>
                <w:lang w:eastAsia="en-GB"/>
              </w:rPr>
            </w:pPr>
            <w:r>
              <w:rPr>
                <w:rFonts w:eastAsia="Calibri"/>
                <w:bCs/>
                <w:color w:val="000000"/>
                <w:lang w:eastAsia="en-GB"/>
              </w:rPr>
              <w:t>The overall size of the College</w:t>
            </w:r>
            <w:r w:rsidR="00D46FBF">
              <w:rPr>
                <w:rFonts w:eastAsia="Calibri"/>
                <w:bCs/>
                <w:color w:val="000000"/>
                <w:lang w:eastAsia="en-GB"/>
              </w:rPr>
              <w:t xml:space="preserve"> following the proposed savings was discussed.</w:t>
            </w:r>
          </w:p>
          <w:p w14:paraId="0E76424F" w14:textId="77777777" w:rsidR="008318F2" w:rsidRDefault="008318F2" w:rsidP="00C7478C">
            <w:pPr>
              <w:tabs>
                <w:tab w:val="left" w:pos="5954"/>
                <w:tab w:val="right" w:pos="10065"/>
              </w:tabs>
              <w:ind w:left="68"/>
              <w:rPr>
                <w:rFonts w:eastAsia="Calibri"/>
                <w:bCs/>
                <w:color w:val="000000"/>
                <w:lang w:eastAsia="en-GB"/>
              </w:rPr>
            </w:pPr>
          </w:p>
          <w:p w14:paraId="0C211476" w14:textId="5050E85B" w:rsidR="00FD7100" w:rsidRPr="00FD7100" w:rsidRDefault="006749AF" w:rsidP="00463D61">
            <w:pPr>
              <w:tabs>
                <w:tab w:val="left" w:pos="5954"/>
                <w:tab w:val="right" w:pos="10065"/>
              </w:tabs>
              <w:ind w:left="68"/>
              <w:rPr>
                <w:rFonts w:eastAsia="Calibri"/>
                <w:bCs/>
                <w:color w:val="000000"/>
                <w:lang w:eastAsia="en-GB"/>
              </w:rPr>
            </w:pPr>
            <w:r>
              <w:rPr>
                <w:rFonts w:eastAsia="Calibri"/>
                <w:bCs/>
                <w:color w:val="000000"/>
                <w:lang w:eastAsia="en-GB"/>
              </w:rPr>
              <w:t>The paper and update was welcomed and S Hewitt advised that he would share</w:t>
            </w:r>
            <w:r w:rsidR="00463D61">
              <w:rPr>
                <w:rFonts w:eastAsia="Calibri"/>
                <w:bCs/>
                <w:color w:val="000000"/>
                <w:lang w:eastAsia="en-GB"/>
              </w:rPr>
              <w:t xml:space="preserve"> the follow up paper with the Board when available.</w:t>
            </w:r>
            <w:r w:rsidR="005232E1">
              <w:rPr>
                <w:rFonts w:eastAsia="Calibri"/>
                <w:bCs/>
                <w:color w:val="000000"/>
                <w:lang w:eastAsia="en-GB"/>
              </w:rPr>
              <w:t xml:space="preserve"> </w:t>
            </w:r>
            <w:r w:rsidR="00FD7100" w:rsidRPr="00FD7100">
              <w:rPr>
                <w:rFonts w:eastAsia="Calibri"/>
                <w:bCs/>
                <w:color w:val="000000"/>
                <w:lang w:eastAsia="en-GB"/>
              </w:rPr>
              <w:t xml:space="preserve"> </w:t>
            </w:r>
          </w:p>
          <w:p w14:paraId="51EB5902" w14:textId="362BB90F" w:rsidR="002D35DC" w:rsidRPr="009B3482" w:rsidRDefault="002D35DC" w:rsidP="00017328">
            <w:pPr>
              <w:pStyle w:val="TableParagraph"/>
              <w:tabs>
                <w:tab w:val="left" w:pos="950"/>
              </w:tabs>
              <w:rPr>
                <w:bCs/>
              </w:rPr>
            </w:pPr>
          </w:p>
        </w:tc>
      </w:tr>
      <w:tr w:rsidR="002D35DC" w:rsidRPr="00715EE8" w14:paraId="594C6384" w14:textId="77777777" w:rsidTr="007218DD">
        <w:tc>
          <w:tcPr>
            <w:tcW w:w="709" w:type="dxa"/>
            <w:vMerge/>
          </w:tcPr>
          <w:p w14:paraId="5B2265D2" w14:textId="77777777" w:rsidR="002D35DC" w:rsidRPr="00715EE8" w:rsidRDefault="002D35DC" w:rsidP="00017328">
            <w:pPr>
              <w:pStyle w:val="TableParagraph"/>
              <w:numPr>
                <w:ilvl w:val="0"/>
                <w:numId w:val="1"/>
              </w:numPr>
              <w:ind w:left="711" w:hanging="425"/>
              <w:jc w:val="both"/>
              <w:rPr>
                <w:b/>
              </w:rPr>
            </w:pPr>
          </w:p>
        </w:tc>
        <w:tc>
          <w:tcPr>
            <w:tcW w:w="9072" w:type="dxa"/>
          </w:tcPr>
          <w:p w14:paraId="51A91D94" w14:textId="6D37E3DD" w:rsidR="002D35DC" w:rsidRPr="00613144" w:rsidRDefault="00140536" w:rsidP="00017328">
            <w:pPr>
              <w:pStyle w:val="TableParagraph"/>
              <w:numPr>
                <w:ilvl w:val="1"/>
                <w:numId w:val="1"/>
              </w:numPr>
              <w:tabs>
                <w:tab w:val="left" w:pos="950"/>
              </w:tabs>
              <w:ind w:left="69" w:firstLine="0"/>
              <w:rPr>
                <w:b/>
                <w:bCs/>
              </w:rPr>
            </w:pPr>
            <w:r>
              <w:rPr>
                <w:b/>
                <w:bCs/>
              </w:rPr>
              <w:t>Management Accounts &amp; Forecast Outturn</w:t>
            </w:r>
          </w:p>
          <w:p w14:paraId="5FE08D02" w14:textId="746DC789" w:rsidR="002D35DC" w:rsidRDefault="002D35DC" w:rsidP="00017328">
            <w:pPr>
              <w:pStyle w:val="TableParagraph"/>
              <w:tabs>
                <w:tab w:val="left" w:pos="950"/>
              </w:tabs>
              <w:ind w:left="69"/>
            </w:pPr>
          </w:p>
          <w:p w14:paraId="0EB8A415" w14:textId="3DCA46B8" w:rsidR="0025005B" w:rsidRDefault="00450720" w:rsidP="00017328">
            <w:pPr>
              <w:pStyle w:val="TableParagraph"/>
              <w:tabs>
                <w:tab w:val="left" w:pos="950"/>
              </w:tabs>
              <w:ind w:left="69"/>
            </w:pPr>
            <w:r>
              <w:t>B Ferguson</w:t>
            </w:r>
            <w:r w:rsidR="00A92935">
              <w:t xml:space="preserve"> </w:t>
            </w:r>
            <w:r w:rsidR="001F4BCB">
              <w:t xml:space="preserve">summarised the papers produced and </w:t>
            </w:r>
            <w:r w:rsidR="00A92935">
              <w:t xml:space="preserve">stated </w:t>
            </w:r>
            <w:r w:rsidR="001F4BCB">
              <w:t xml:space="preserve">that </w:t>
            </w:r>
            <w:r w:rsidR="00A92935">
              <w:t xml:space="preserve">the </w:t>
            </w:r>
            <w:r w:rsidR="0082718C">
              <w:t xml:space="preserve">underlying </w:t>
            </w:r>
            <w:r w:rsidR="00A92935">
              <w:t xml:space="preserve">forecast position </w:t>
            </w:r>
            <w:r w:rsidR="001F4BCB">
              <w:t>was</w:t>
            </w:r>
            <w:r w:rsidR="00A92935">
              <w:t xml:space="preserve"> looking better now than </w:t>
            </w:r>
            <w:r w:rsidR="001F4BCB">
              <w:t xml:space="preserve">at the </w:t>
            </w:r>
            <w:r w:rsidR="00A92935">
              <w:t xml:space="preserve">previous </w:t>
            </w:r>
            <w:r w:rsidR="001F4BCB">
              <w:t xml:space="preserve">meeting. </w:t>
            </w:r>
            <w:r w:rsidR="00573EBB">
              <w:t>The underlying performance ha</w:t>
            </w:r>
            <w:r w:rsidR="001F4BCB">
              <w:t>d</w:t>
            </w:r>
            <w:r w:rsidR="00573EBB">
              <w:t xml:space="preserve"> imp</w:t>
            </w:r>
            <w:r w:rsidR="00464E8D">
              <w:t>roved</w:t>
            </w:r>
            <w:r w:rsidR="0025005B">
              <w:t>, with the forecast out-turn then impacted by the projected pay increase costs and the costs of voluntary severance.</w:t>
            </w:r>
            <w:r w:rsidR="00214358">
              <w:t xml:space="preserve">  B Ferguson </w:t>
            </w:r>
            <w:r w:rsidR="00E5706C">
              <w:t xml:space="preserve">confirmed that these costs were planned to appear in 2022/23 in line with previous </w:t>
            </w:r>
            <w:r w:rsidR="00306D6E">
              <w:t xml:space="preserve">reporting and </w:t>
            </w:r>
            <w:r w:rsidR="00E5706C">
              <w:t>audit</w:t>
            </w:r>
            <w:r w:rsidR="00306D6E">
              <w:t xml:space="preserve"> practice</w:t>
            </w:r>
          </w:p>
          <w:p w14:paraId="71169C23" w14:textId="77777777" w:rsidR="00E36A42" w:rsidRDefault="00E36A42" w:rsidP="00017328">
            <w:pPr>
              <w:pStyle w:val="TableParagraph"/>
              <w:tabs>
                <w:tab w:val="left" w:pos="950"/>
              </w:tabs>
              <w:ind w:left="69"/>
            </w:pPr>
          </w:p>
          <w:p w14:paraId="64E9399B" w14:textId="77777777" w:rsidR="00D65533" w:rsidRDefault="00E36A42" w:rsidP="00017328">
            <w:pPr>
              <w:pStyle w:val="TableParagraph"/>
              <w:tabs>
                <w:tab w:val="left" w:pos="950"/>
              </w:tabs>
              <w:ind w:left="69"/>
            </w:pPr>
            <w:r>
              <w:t xml:space="preserve">B Ferguson noted the potential risks, including the risk around </w:t>
            </w:r>
            <w:r w:rsidR="00324E15">
              <w:t>clawback of grant from the Scottish Funding Council (SFC)</w:t>
            </w:r>
            <w:r w:rsidR="00D65533">
              <w:t>.</w:t>
            </w:r>
          </w:p>
          <w:p w14:paraId="45BFACCD" w14:textId="77777777" w:rsidR="00D65533" w:rsidRDefault="00D65533" w:rsidP="00017328">
            <w:pPr>
              <w:pStyle w:val="TableParagraph"/>
              <w:tabs>
                <w:tab w:val="left" w:pos="950"/>
              </w:tabs>
              <w:ind w:left="69"/>
            </w:pPr>
          </w:p>
          <w:p w14:paraId="60B06746" w14:textId="12CDEDFD" w:rsidR="00450720" w:rsidRDefault="00D65533" w:rsidP="00017328">
            <w:pPr>
              <w:pStyle w:val="TableParagraph"/>
              <w:tabs>
                <w:tab w:val="left" w:pos="950"/>
              </w:tabs>
              <w:ind w:left="69"/>
            </w:pPr>
            <w:r>
              <w:t>The key area of variation from the previous forecast were discussed, alongside the reduction in cash balances to c24 days.</w:t>
            </w:r>
            <w:r w:rsidR="00BD2099">
              <w:t xml:space="preserve"> </w:t>
            </w:r>
          </w:p>
          <w:p w14:paraId="35E2CFD8" w14:textId="77777777" w:rsidR="002D35DC" w:rsidRPr="00581F88" w:rsidRDefault="002D35DC" w:rsidP="00017328">
            <w:pPr>
              <w:pStyle w:val="TableParagraph"/>
              <w:tabs>
                <w:tab w:val="left" w:pos="950"/>
              </w:tabs>
              <w:ind w:left="950"/>
            </w:pPr>
          </w:p>
        </w:tc>
      </w:tr>
      <w:tr w:rsidR="002D35DC" w:rsidRPr="00715EE8" w14:paraId="5BBC33E0" w14:textId="77777777" w:rsidTr="007218DD">
        <w:tc>
          <w:tcPr>
            <w:tcW w:w="709" w:type="dxa"/>
            <w:vMerge/>
          </w:tcPr>
          <w:p w14:paraId="629294D2" w14:textId="77777777" w:rsidR="002D35DC" w:rsidRPr="00715EE8" w:rsidRDefault="002D35DC" w:rsidP="00017328">
            <w:pPr>
              <w:pStyle w:val="TableParagraph"/>
              <w:numPr>
                <w:ilvl w:val="0"/>
                <w:numId w:val="1"/>
              </w:numPr>
              <w:ind w:left="711" w:hanging="425"/>
              <w:jc w:val="both"/>
              <w:rPr>
                <w:b/>
              </w:rPr>
            </w:pPr>
          </w:p>
        </w:tc>
        <w:tc>
          <w:tcPr>
            <w:tcW w:w="9072" w:type="dxa"/>
          </w:tcPr>
          <w:p w14:paraId="2C641C46" w14:textId="54EF3101" w:rsidR="002D35DC" w:rsidRDefault="007F5845" w:rsidP="00017328">
            <w:pPr>
              <w:pStyle w:val="TableParagraph"/>
              <w:numPr>
                <w:ilvl w:val="1"/>
                <w:numId w:val="1"/>
              </w:numPr>
              <w:tabs>
                <w:tab w:val="left" w:pos="950"/>
              </w:tabs>
              <w:ind w:left="69" w:firstLine="0"/>
              <w:rPr>
                <w:b/>
                <w:bCs/>
              </w:rPr>
            </w:pPr>
            <w:r>
              <w:rPr>
                <w:b/>
                <w:bCs/>
              </w:rPr>
              <w:t>2023/2024 Draft Budget</w:t>
            </w:r>
          </w:p>
          <w:p w14:paraId="7FEE2602" w14:textId="065EB712" w:rsidR="00971D5D" w:rsidRDefault="00971D5D" w:rsidP="00017328">
            <w:pPr>
              <w:pStyle w:val="TableParagraph"/>
              <w:tabs>
                <w:tab w:val="left" w:pos="950"/>
              </w:tabs>
              <w:rPr>
                <w:b/>
                <w:bCs/>
              </w:rPr>
            </w:pPr>
          </w:p>
          <w:p w14:paraId="6D1F0E4D" w14:textId="77777777" w:rsidR="007F5845" w:rsidRDefault="007F5845" w:rsidP="00017328">
            <w:pPr>
              <w:pStyle w:val="TableParagraph"/>
              <w:tabs>
                <w:tab w:val="left" w:pos="950"/>
              </w:tabs>
              <w:rPr>
                <w:bCs/>
              </w:rPr>
            </w:pPr>
            <w:r>
              <w:rPr>
                <w:bCs/>
              </w:rPr>
              <w:t>B Ferguson introduced the draft budget, highlighting that this was for approval by Finance and Property before going for final approval to the June meeting of the Board.</w:t>
            </w:r>
          </w:p>
          <w:p w14:paraId="24177553" w14:textId="77777777" w:rsidR="007F5845" w:rsidRDefault="007F5845" w:rsidP="00017328">
            <w:pPr>
              <w:pStyle w:val="TableParagraph"/>
              <w:tabs>
                <w:tab w:val="left" w:pos="950"/>
              </w:tabs>
              <w:rPr>
                <w:bCs/>
              </w:rPr>
            </w:pPr>
          </w:p>
          <w:p w14:paraId="00FE2C47" w14:textId="77777777" w:rsidR="00BC4796" w:rsidRDefault="00BC4796" w:rsidP="00017328">
            <w:pPr>
              <w:pStyle w:val="TableParagraph"/>
              <w:tabs>
                <w:tab w:val="left" w:pos="950"/>
              </w:tabs>
              <w:rPr>
                <w:bCs/>
              </w:rPr>
            </w:pPr>
          </w:p>
          <w:p w14:paraId="28B6D034" w14:textId="77777777" w:rsidR="00BC4796" w:rsidRDefault="00BC4796" w:rsidP="00017328">
            <w:pPr>
              <w:pStyle w:val="TableParagraph"/>
              <w:tabs>
                <w:tab w:val="left" w:pos="950"/>
              </w:tabs>
              <w:rPr>
                <w:bCs/>
              </w:rPr>
            </w:pPr>
          </w:p>
          <w:p w14:paraId="76BAEC36" w14:textId="77777777" w:rsidR="00B70D80" w:rsidRDefault="00765576" w:rsidP="00017328">
            <w:pPr>
              <w:pStyle w:val="TableParagraph"/>
              <w:tabs>
                <w:tab w:val="left" w:pos="950"/>
              </w:tabs>
              <w:rPr>
                <w:bCs/>
              </w:rPr>
            </w:pPr>
            <w:r>
              <w:rPr>
                <w:bCs/>
              </w:rPr>
              <w:lastRenderedPageBreak/>
              <w:t>B Ferguson stated that the draft budget was for a minimal deficit of £</w:t>
            </w:r>
            <w:r w:rsidR="00397656">
              <w:rPr>
                <w:bCs/>
              </w:rPr>
              <w:t>15k but</w:t>
            </w:r>
            <w:r w:rsidR="00BC4796">
              <w:rPr>
                <w:bCs/>
              </w:rPr>
              <w:t xml:space="preserve"> assumed that the savings plan target of £2.5 million would be achieved and that pay settlements were in line with current forecasts</w:t>
            </w:r>
            <w:r w:rsidR="00DD571F">
              <w:rPr>
                <w:bCs/>
              </w:rPr>
              <w:t xml:space="preserve">.  </w:t>
            </w:r>
          </w:p>
          <w:p w14:paraId="60D74A1B" w14:textId="77777777" w:rsidR="00B70D80" w:rsidRDefault="00B70D80" w:rsidP="00017328">
            <w:pPr>
              <w:pStyle w:val="TableParagraph"/>
              <w:tabs>
                <w:tab w:val="left" w:pos="950"/>
              </w:tabs>
              <w:rPr>
                <w:bCs/>
              </w:rPr>
            </w:pPr>
          </w:p>
          <w:p w14:paraId="22C894B4" w14:textId="7C04D7CA" w:rsidR="007F5845" w:rsidRDefault="00DD571F" w:rsidP="00017328">
            <w:pPr>
              <w:pStyle w:val="TableParagraph"/>
              <w:tabs>
                <w:tab w:val="left" w:pos="950"/>
              </w:tabs>
              <w:rPr>
                <w:bCs/>
              </w:rPr>
            </w:pPr>
            <w:r>
              <w:rPr>
                <w:bCs/>
              </w:rPr>
              <w:t xml:space="preserve">B Ferguson stated that whilst this was a good position to have reached, the budget did not provide sufficient cover for the </w:t>
            </w:r>
            <w:r w:rsidR="00397656">
              <w:rPr>
                <w:bCs/>
              </w:rPr>
              <w:t>Gardyne loan and included some one-off elements that were not sustainable.</w:t>
            </w:r>
          </w:p>
          <w:p w14:paraId="24A6E952" w14:textId="77777777" w:rsidR="00B70D80" w:rsidRDefault="00B70D80" w:rsidP="00017328">
            <w:pPr>
              <w:pStyle w:val="TableParagraph"/>
              <w:tabs>
                <w:tab w:val="left" w:pos="950"/>
              </w:tabs>
              <w:rPr>
                <w:bCs/>
              </w:rPr>
            </w:pPr>
          </w:p>
          <w:p w14:paraId="049670AB" w14:textId="2B275982" w:rsidR="00B70D80" w:rsidRDefault="00B70D80" w:rsidP="00017328">
            <w:pPr>
              <w:pStyle w:val="TableParagraph"/>
              <w:tabs>
                <w:tab w:val="left" w:pos="950"/>
              </w:tabs>
              <w:rPr>
                <w:bCs/>
              </w:rPr>
            </w:pPr>
            <w:r>
              <w:rPr>
                <w:bCs/>
              </w:rPr>
              <w:t>Assumptions around the ability to subsume inflation on non-pay elements by reducing purchases were noted</w:t>
            </w:r>
            <w:r w:rsidR="00A30A05">
              <w:rPr>
                <w:bCs/>
              </w:rPr>
              <w:t>, as was the potential contribution from alternative funding sources.</w:t>
            </w:r>
            <w:r w:rsidR="0005522E">
              <w:rPr>
                <w:bCs/>
              </w:rPr>
              <w:t xml:space="preserve"> The impact of reducing HE recruitment on HE fees was highlighted.</w:t>
            </w:r>
          </w:p>
          <w:p w14:paraId="15E9B82A" w14:textId="77777777" w:rsidR="0005522E" w:rsidRDefault="0005522E" w:rsidP="00017328">
            <w:pPr>
              <w:pStyle w:val="TableParagraph"/>
              <w:tabs>
                <w:tab w:val="left" w:pos="950"/>
              </w:tabs>
              <w:rPr>
                <w:bCs/>
              </w:rPr>
            </w:pPr>
          </w:p>
          <w:p w14:paraId="4D2AEFD0" w14:textId="67AAE882" w:rsidR="0005522E" w:rsidRDefault="0005522E" w:rsidP="00017328">
            <w:pPr>
              <w:pStyle w:val="TableParagraph"/>
              <w:tabs>
                <w:tab w:val="left" w:pos="950"/>
              </w:tabs>
              <w:rPr>
                <w:bCs/>
              </w:rPr>
            </w:pPr>
            <w:r>
              <w:rPr>
                <w:bCs/>
              </w:rPr>
              <w:t>B Fergus</w:t>
            </w:r>
            <w:r w:rsidR="00240246">
              <w:rPr>
                <w:bCs/>
              </w:rPr>
              <w:t>o</w:t>
            </w:r>
            <w:r>
              <w:rPr>
                <w:bCs/>
              </w:rPr>
              <w:t>n stated that net capital expenditures would match capital funds</w:t>
            </w:r>
            <w:r w:rsidR="00240246">
              <w:rPr>
                <w:bCs/>
              </w:rPr>
              <w:t xml:space="preserve"> and concluded that the position presented was as good as possible at this </w:t>
            </w:r>
            <w:r w:rsidR="00FF767C">
              <w:rPr>
                <w:bCs/>
              </w:rPr>
              <w:t>stage.</w:t>
            </w:r>
          </w:p>
          <w:p w14:paraId="255EE2AE" w14:textId="77777777" w:rsidR="00800DB9" w:rsidRDefault="00800DB9" w:rsidP="00017328">
            <w:pPr>
              <w:pStyle w:val="TableParagraph"/>
              <w:tabs>
                <w:tab w:val="left" w:pos="950"/>
              </w:tabs>
              <w:rPr>
                <w:bCs/>
              </w:rPr>
            </w:pPr>
          </w:p>
          <w:p w14:paraId="3C8A4B25" w14:textId="4BA16524" w:rsidR="00800DB9" w:rsidRDefault="00800DB9" w:rsidP="00017328">
            <w:pPr>
              <w:pStyle w:val="TableParagraph"/>
              <w:tabs>
                <w:tab w:val="left" w:pos="950"/>
              </w:tabs>
              <w:rPr>
                <w:bCs/>
              </w:rPr>
            </w:pPr>
            <w:r>
              <w:rPr>
                <w:bCs/>
              </w:rPr>
              <w:t>B Lawrie noted an issue with page 64 in the document pack and it was confirmed that this would be rectified</w:t>
            </w:r>
            <w:r w:rsidR="004472BF">
              <w:rPr>
                <w:bCs/>
              </w:rPr>
              <w:t xml:space="preserve"> for the board meeting.</w:t>
            </w:r>
            <w:r w:rsidR="00874193">
              <w:rPr>
                <w:bCs/>
              </w:rPr>
              <w:t xml:space="preserve"> </w:t>
            </w:r>
            <w:r w:rsidR="00874193" w:rsidRPr="00874193">
              <w:rPr>
                <w:b/>
              </w:rPr>
              <w:t>S Taylor to progress.</w:t>
            </w:r>
            <w:r>
              <w:rPr>
                <w:bCs/>
              </w:rPr>
              <w:t xml:space="preserve"> </w:t>
            </w:r>
          </w:p>
          <w:p w14:paraId="6B2A6C0C" w14:textId="77777777" w:rsidR="00397656" w:rsidRDefault="00397656" w:rsidP="00017328">
            <w:pPr>
              <w:pStyle w:val="TableParagraph"/>
              <w:tabs>
                <w:tab w:val="left" w:pos="950"/>
              </w:tabs>
              <w:rPr>
                <w:bCs/>
              </w:rPr>
            </w:pPr>
          </w:p>
          <w:p w14:paraId="2B62533C" w14:textId="0653F596" w:rsidR="00397656" w:rsidRDefault="009031C8" w:rsidP="00017328">
            <w:pPr>
              <w:pStyle w:val="TableParagraph"/>
              <w:tabs>
                <w:tab w:val="left" w:pos="950"/>
              </w:tabs>
              <w:rPr>
                <w:bCs/>
              </w:rPr>
            </w:pPr>
            <w:r>
              <w:rPr>
                <w:bCs/>
              </w:rPr>
              <w:t xml:space="preserve">B Lawrie welcomed the budget and noted that the cash position showed </w:t>
            </w:r>
            <w:r w:rsidR="00247BC0">
              <w:rPr>
                <w:bCs/>
              </w:rPr>
              <w:t>the benefit of previous savings actions and that this gave a level of comfort around the management of finances and budget approaches.</w:t>
            </w:r>
          </w:p>
          <w:p w14:paraId="38379CA8" w14:textId="77777777" w:rsidR="00531266" w:rsidRDefault="00531266" w:rsidP="00017328">
            <w:pPr>
              <w:pStyle w:val="TableParagraph"/>
              <w:tabs>
                <w:tab w:val="left" w:pos="950"/>
              </w:tabs>
              <w:rPr>
                <w:bCs/>
              </w:rPr>
            </w:pPr>
          </w:p>
          <w:p w14:paraId="6AB62373" w14:textId="3C007432" w:rsidR="007F5845" w:rsidRDefault="00531266" w:rsidP="00017328">
            <w:pPr>
              <w:pStyle w:val="TableParagraph"/>
              <w:tabs>
                <w:tab w:val="left" w:pos="950"/>
              </w:tabs>
              <w:rPr>
                <w:bCs/>
              </w:rPr>
            </w:pPr>
            <w:r>
              <w:rPr>
                <w:bCs/>
              </w:rPr>
              <w:t xml:space="preserve">Following further discussion the draft budget was approved for submission to the Board of management. </w:t>
            </w:r>
            <w:r w:rsidRPr="00531266">
              <w:rPr>
                <w:b/>
              </w:rPr>
              <w:t>B Ferguson to progress.</w:t>
            </w:r>
          </w:p>
          <w:p w14:paraId="29B339C6" w14:textId="193393B4" w:rsidR="002D35DC" w:rsidRPr="006E6ED9" w:rsidRDefault="002D35DC" w:rsidP="00017328">
            <w:pPr>
              <w:pStyle w:val="TableParagraph"/>
              <w:tabs>
                <w:tab w:val="left" w:pos="950"/>
              </w:tabs>
              <w:rPr>
                <w:bCs/>
              </w:rPr>
            </w:pPr>
            <w:r>
              <w:rPr>
                <w:bCs/>
              </w:rPr>
              <w:t xml:space="preserve">  </w:t>
            </w:r>
          </w:p>
        </w:tc>
      </w:tr>
      <w:tr w:rsidR="00FE1337" w:rsidRPr="00715EE8" w14:paraId="67542910" w14:textId="77777777" w:rsidTr="007218DD">
        <w:tc>
          <w:tcPr>
            <w:tcW w:w="709" w:type="dxa"/>
          </w:tcPr>
          <w:p w14:paraId="68BA0DBE" w14:textId="77777777" w:rsidR="00FE1337" w:rsidRPr="00715EE8" w:rsidRDefault="00FE1337" w:rsidP="00FE1337">
            <w:pPr>
              <w:pStyle w:val="TableParagraph"/>
              <w:ind w:left="711"/>
              <w:jc w:val="both"/>
              <w:rPr>
                <w:b/>
              </w:rPr>
            </w:pPr>
          </w:p>
        </w:tc>
        <w:tc>
          <w:tcPr>
            <w:tcW w:w="9072" w:type="dxa"/>
          </w:tcPr>
          <w:p w14:paraId="45F88CB4" w14:textId="77777777" w:rsidR="00FE1337" w:rsidRDefault="005B5B1A" w:rsidP="00017328">
            <w:pPr>
              <w:pStyle w:val="TableParagraph"/>
              <w:numPr>
                <w:ilvl w:val="1"/>
                <w:numId w:val="1"/>
              </w:numPr>
              <w:tabs>
                <w:tab w:val="left" w:pos="950"/>
              </w:tabs>
              <w:ind w:left="69" w:firstLine="0"/>
              <w:rPr>
                <w:b/>
                <w:bCs/>
              </w:rPr>
            </w:pPr>
            <w:r>
              <w:rPr>
                <w:b/>
                <w:bCs/>
              </w:rPr>
              <w:t>Financial Forecast Return</w:t>
            </w:r>
          </w:p>
          <w:p w14:paraId="688A4745" w14:textId="77777777" w:rsidR="005B5B1A" w:rsidRDefault="005B5B1A" w:rsidP="005B5B1A">
            <w:pPr>
              <w:pStyle w:val="TableParagraph"/>
              <w:tabs>
                <w:tab w:val="left" w:pos="950"/>
              </w:tabs>
              <w:ind w:left="69"/>
              <w:rPr>
                <w:b/>
                <w:bCs/>
              </w:rPr>
            </w:pPr>
          </w:p>
          <w:p w14:paraId="74504255" w14:textId="39AEF9D6" w:rsidR="0072272F" w:rsidRDefault="005B5B1A" w:rsidP="005B5B1A">
            <w:pPr>
              <w:pStyle w:val="TableParagraph"/>
              <w:tabs>
                <w:tab w:val="left" w:pos="950"/>
              </w:tabs>
              <w:ind w:left="69"/>
            </w:pPr>
            <w:r>
              <w:t xml:space="preserve">B Ferguson stated that he had hoped to give an initial update on progress and/or issues relating to the development of the FFR for </w:t>
            </w:r>
            <w:r w:rsidR="0072272F">
              <w:t>end June 2023 but the expected guidance on requirements and underlying assumptions had not yet been published by SFC.  A further update would be provided to the Board meeting.</w:t>
            </w:r>
          </w:p>
          <w:p w14:paraId="44AE21D1" w14:textId="2DA412F4" w:rsidR="0072272F" w:rsidRPr="005B5B1A" w:rsidRDefault="0072272F" w:rsidP="005B5B1A">
            <w:pPr>
              <w:pStyle w:val="TableParagraph"/>
              <w:tabs>
                <w:tab w:val="left" w:pos="950"/>
              </w:tabs>
              <w:ind w:left="69"/>
            </w:pPr>
          </w:p>
        </w:tc>
      </w:tr>
      <w:tr w:rsidR="002D35DC" w:rsidRPr="00715EE8" w14:paraId="10529426" w14:textId="77777777" w:rsidTr="007218DD">
        <w:trPr>
          <w:trHeight w:val="505"/>
        </w:trPr>
        <w:tc>
          <w:tcPr>
            <w:tcW w:w="709" w:type="dxa"/>
          </w:tcPr>
          <w:p w14:paraId="5E1EF522" w14:textId="77777777" w:rsidR="002D35DC" w:rsidRPr="00715EE8" w:rsidRDefault="002D35DC" w:rsidP="00017328">
            <w:pPr>
              <w:pStyle w:val="TableParagraph"/>
              <w:numPr>
                <w:ilvl w:val="0"/>
                <w:numId w:val="1"/>
              </w:numPr>
              <w:ind w:left="711" w:hanging="425"/>
              <w:jc w:val="both"/>
              <w:rPr>
                <w:b/>
              </w:rPr>
            </w:pPr>
          </w:p>
        </w:tc>
        <w:tc>
          <w:tcPr>
            <w:tcW w:w="9072" w:type="dxa"/>
          </w:tcPr>
          <w:p w14:paraId="64AF149B" w14:textId="77777777" w:rsidR="002D35DC" w:rsidRDefault="002D35DC" w:rsidP="00017328">
            <w:pPr>
              <w:pStyle w:val="TableParagraph"/>
              <w:tabs>
                <w:tab w:val="left" w:pos="428"/>
                <w:tab w:val="left" w:pos="950"/>
              </w:tabs>
              <w:ind w:left="69"/>
              <w:rPr>
                <w:b/>
              </w:rPr>
            </w:pPr>
            <w:r w:rsidRPr="00715EE8">
              <w:rPr>
                <w:b/>
              </w:rPr>
              <w:t>INFRASTRUCTURE</w:t>
            </w:r>
          </w:p>
          <w:p w14:paraId="2BB676CB" w14:textId="77777777" w:rsidR="002D35DC" w:rsidRPr="00715EE8" w:rsidRDefault="002D35DC" w:rsidP="00017328">
            <w:pPr>
              <w:pStyle w:val="TableParagraph"/>
              <w:tabs>
                <w:tab w:val="left" w:pos="428"/>
                <w:tab w:val="left" w:pos="950"/>
              </w:tabs>
              <w:ind w:left="69"/>
            </w:pPr>
          </w:p>
          <w:p w14:paraId="11F82696" w14:textId="32AA2ED0" w:rsidR="002D35DC" w:rsidRPr="00DF69D0" w:rsidRDefault="00C21927" w:rsidP="00017328">
            <w:pPr>
              <w:pStyle w:val="TableParagraph"/>
              <w:numPr>
                <w:ilvl w:val="1"/>
                <w:numId w:val="1"/>
              </w:numPr>
              <w:tabs>
                <w:tab w:val="left" w:pos="950"/>
              </w:tabs>
              <w:ind w:left="69" w:firstLine="0"/>
              <w:rPr>
                <w:b/>
                <w:bCs/>
              </w:rPr>
            </w:pPr>
            <w:r>
              <w:rPr>
                <w:b/>
                <w:bCs/>
              </w:rPr>
              <w:t>Estates Update</w:t>
            </w:r>
          </w:p>
          <w:p w14:paraId="77ECFDFD" w14:textId="6C59D34D" w:rsidR="002D35DC" w:rsidRDefault="002D35DC" w:rsidP="00017328">
            <w:pPr>
              <w:pStyle w:val="TableParagraph"/>
              <w:tabs>
                <w:tab w:val="left" w:pos="950"/>
              </w:tabs>
              <w:ind w:left="69"/>
            </w:pPr>
          </w:p>
          <w:p w14:paraId="24FEF1A6" w14:textId="60B88D30" w:rsidR="00C1294B" w:rsidRDefault="00F91897" w:rsidP="00C7478C">
            <w:pPr>
              <w:pStyle w:val="TableParagraph"/>
              <w:tabs>
                <w:tab w:val="left" w:pos="950"/>
              </w:tabs>
              <w:ind w:left="69"/>
            </w:pPr>
            <w:r>
              <w:t xml:space="preserve">B Grace summarised his paper, noting </w:t>
            </w:r>
            <w:r w:rsidR="00C1294B">
              <w:t xml:space="preserve">the progress made on capital projects over the past few years and the movement onto a new infrastructure strategy and plan for future years. </w:t>
            </w:r>
            <w:r w:rsidR="002D6AEF">
              <w:t>Estates developments on the Kingsway campus were particularly noted.</w:t>
            </w:r>
          </w:p>
          <w:p w14:paraId="519EEB55" w14:textId="77777777" w:rsidR="002D6AEF" w:rsidRDefault="002D6AEF" w:rsidP="00C7478C">
            <w:pPr>
              <w:pStyle w:val="TableParagraph"/>
              <w:tabs>
                <w:tab w:val="left" w:pos="950"/>
              </w:tabs>
              <w:ind w:left="69"/>
            </w:pPr>
          </w:p>
          <w:p w14:paraId="7DC1083A" w14:textId="57D70B5E" w:rsidR="002D6AEF" w:rsidRDefault="002D6AEF" w:rsidP="00C7478C">
            <w:pPr>
              <w:pStyle w:val="TableParagraph"/>
              <w:tabs>
                <w:tab w:val="left" w:pos="950"/>
              </w:tabs>
              <w:ind w:left="69"/>
            </w:pPr>
            <w:r>
              <w:t>B Grace summarised the projects planned for the forthcoming year</w:t>
            </w:r>
            <w:r w:rsidR="00707E39">
              <w:t>, with much of this work scheduled for completion over the summer.  Plans and external funding to replace lighting in the Gardyne campus</w:t>
            </w:r>
            <w:r w:rsidR="006F5260">
              <w:t xml:space="preserve"> with energy efficient LEDs were welcomed.</w:t>
            </w:r>
          </w:p>
          <w:p w14:paraId="6699ACFB" w14:textId="77777777" w:rsidR="006F5260" w:rsidRDefault="006F5260" w:rsidP="00C7478C">
            <w:pPr>
              <w:pStyle w:val="TableParagraph"/>
              <w:tabs>
                <w:tab w:val="left" w:pos="950"/>
              </w:tabs>
              <w:ind w:left="69"/>
            </w:pPr>
          </w:p>
          <w:p w14:paraId="541517CB" w14:textId="224036F9" w:rsidR="006F5260" w:rsidRDefault="006F5260" w:rsidP="00C7478C">
            <w:pPr>
              <w:pStyle w:val="TableParagraph"/>
              <w:tabs>
                <w:tab w:val="left" w:pos="950"/>
              </w:tabs>
              <w:ind w:left="69"/>
            </w:pPr>
            <w:r>
              <w:t>B Grace noted that the timing of work to replace the windows in the Isla building in Arbroath</w:t>
            </w:r>
            <w:r w:rsidR="00167B12">
              <w:t xml:space="preserve"> could be amended to allow a potential funding bid for this work to be progressed. B Grace noted that he was hopeful that a bid of this type would be successful</w:t>
            </w:r>
            <w:r w:rsidR="003B35BF">
              <w:t>.</w:t>
            </w:r>
          </w:p>
          <w:p w14:paraId="03B38A59" w14:textId="77777777" w:rsidR="003B35BF" w:rsidRDefault="003B35BF" w:rsidP="00C7478C">
            <w:pPr>
              <w:pStyle w:val="TableParagraph"/>
              <w:tabs>
                <w:tab w:val="left" w:pos="950"/>
              </w:tabs>
              <w:ind w:left="69"/>
            </w:pPr>
          </w:p>
          <w:p w14:paraId="3AE1E09B" w14:textId="577E76E0" w:rsidR="003B35BF" w:rsidRDefault="003B35BF" w:rsidP="00C7478C">
            <w:pPr>
              <w:pStyle w:val="TableParagraph"/>
              <w:tabs>
                <w:tab w:val="left" w:pos="950"/>
              </w:tabs>
              <w:ind w:left="69"/>
            </w:pPr>
            <w:r>
              <w:t xml:space="preserve">Discussions around a shared heating system at Kingsway were </w:t>
            </w:r>
            <w:r w:rsidR="00E04972">
              <w:t xml:space="preserve">also </w:t>
            </w:r>
            <w:r>
              <w:t>noted</w:t>
            </w:r>
            <w:r w:rsidR="00E04972">
              <w:t xml:space="preserve"> and L O’Donnell welcomed the proposals to tap into other funding sources.</w:t>
            </w:r>
          </w:p>
          <w:p w14:paraId="0472600D" w14:textId="77777777" w:rsidR="00E04972" w:rsidRDefault="00E04972" w:rsidP="00C7478C">
            <w:pPr>
              <w:pStyle w:val="TableParagraph"/>
              <w:tabs>
                <w:tab w:val="left" w:pos="950"/>
              </w:tabs>
              <w:ind w:left="69"/>
            </w:pPr>
          </w:p>
          <w:p w14:paraId="1E365C9F" w14:textId="77777777" w:rsidR="00E80AD6" w:rsidRDefault="00E80AD6" w:rsidP="00C7478C">
            <w:pPr>
              <w:pStyle w:val="TableParagraph"/>
              <w:tabs>
                <w:tab w:val="left" w:pos="950"/>
              </w:tabs>
              <w:ind w:left="69"/>
            </w:pPr>
          </w:p>
          <w:p w14:paraId="62FC3173" w14:textId="77777777" w:rsidR="00E80AD6" w:rsidRDefault="00E80AD6" w:rsidP="00C7478C">
            <w:pPr>
              <w:pStyle w:val="TableParagraph"/>
              <w:tabs>
                <w:tab w:val="left" w:pos="950"/>
              </w:tabs>
              <w:ind w:left="69"/>
            </w:pPr>
          </w:p>
          <w:p w14:paraId="667335A2" w14:textId="77777777" w:rsidR="00E80AD6" w:rsidRDefault="00E80AD6" w:rsidP="00C7478C">
            <w:pPr>
              <w:pStyle w:val="TableParagraph"/>
              <w:tabs>
                <w:tab w:val="left" w:pos="950"/>
              </w:tabs>
              <w:ind w:left="69"/>
            </w:pPr>
          </w:p>
          <w:p w14:paraId="5443B11A" w14:textId="77777777" w:rsidR="00E04972" w:rsidRPr="00715EE8" w:rsidRDefault="00E04972" w:rsidP="00E04972">
            <w:pPr>
              <w:pStyle w:val="TableParagraph"/>
              <w:tabs>
                <w:tab w:val="left" w:pos="950"/>
              </w:tabs>
            </w:pPr>
          </w:p>
          <w:p w14:paraId="43EE05D7" w14:textId="294F7698" w:rsidR="00E04972" w:rsidRPr="00B210A3" w:rsidRDefault="00E04972" w:rsidP="00E04972">
            <w:pPr>
              <w:pStyle w:val="TableParagraph"/>
              <w:numPr>
                <w:ilvl w:val="1"/>
                <w:numId w:val="1"/>
              </w:numPr>
              <w:tabs>
                <w:tab w:val="left" w:pos="428"/>
                <w:tab w:val="left" w:pos="950"/>
              </w:tabs>
              <w:ind w:left="69" w:firstLine="0"/>
              <w:rPr>
                <w:b/>
                <w:bCs/>
              </w:rPr>
            </w:pPr>
            <w:r>
              <w:lastRenderedPageBreak/>
              <w:tab/>
            </w:r>
            <w:r w:rsidR="00B210A3" w:rsidRPr="00B210A3">
              <w:rPr>
                <w:b/>
                <w:bCs/>
              </w:rPr>
              <w:t>Estates Annual Report</w:t>
            </w:r>
            <w:r w:rsidRPr="00B210A3">
              <w:rPr>
                <w:b/>
                <w:bCs/>
              </w:rPr>
              <w:t xml:space="preserve"> </w:t>
            </w:r>
          </w:p>
          <w:p w14:paraId="1D62E951" w14:textId="77777777" w:rsidR="00E04972" w:rsidRDefault="00E04972" w:rsidP="00E04972">
            <w:pPr>
              <w:pStyle w:val="TableParagraph"/>
              <w:tabs>
                <w:tab w:val="left" w:pos="428"/>
                <w:tab w:val="left" w:pos="950"/>
              </w:tabs>
              <w:ind w:left="69"/>
              <w:rPr>
                <w:b/>
                <w:bCs/>
              </w:rPr>
            </w:pPr>
          </w:p>
          <w:p w14:paraId="2CF87F98" w14:textId="195B3FC8" w:rsidR="00E04972" w:rsidRDefault="00B210A3" w:rsidP="00E04972">
            <w:pPr>
              <w:pStyle w:val="TableParagraph"/>
              <w:tabs>
                <w:tab w:val="left" w:pos="950"/>
              </w:tabs>
              <w:ind w:left="69"/>
            </w:pPr>
            <w:r>
              <w:t>B Grace summarised the annual report</w:t>
            </w:r>
            <w:r w:rsidR="00D6702F">
              <w:t xml:space="preserve">, highlighting the change in reporting on carbon usage to include </w:t>
            </w:r>
            <w:r w:rsidR="00605813">
              <w:t>scope 3 emissions.  These were generally outwith College control and had resulted in a rebasing of carbon reduction targets</w:t>
            </w:r>
            <w:r w:rsidR="00F061CF">
              <w:t>.</w:t>
            </w:r>
          </w:p>
          <w:p w14:paraId="15A3C424" w14:textId="77777777" w:rsidR="00F061CF" w:rsidRDefault="00F061CF" w:rsidP="00E04972">
            <w:pPr>
              <w:pStyle w:val="TableParagraph"/>
              <w:tabs>
                <w:tab w:val="left" w:pos="950"/>
              </w:tabs>
              <w:ind w:left="69"/>
            </w:pPr>
          </w:p>
          <w:p w14:paraId="40F55C1D" w14:textId="3555D6BF" w:rsidR="00F061CF" w:rsidRDefault="00F061CF" w:rsidP="00E04972">
            <w:pPr>
              <w:pStyle w:val="TableParagraph"/>
              <w:tabs>
                <w:tab w:val="left" w:pos="950"/>
              </w:tabs>
              <w:ind w:left="69"/>
            </w:pPr>
            <w:r>
              <w:t xml:space="preserve">Regulations around the ability to carry forward capital funds were discussed and B Ferguson noted that this was not generally </w:t>
            </w:r>
            <w:r w:rsidR="00EE7D94">
              <w:t>permitted but</w:t>
            </w:r>
            <w:r>
              <w:t xml:space="preserve"> was accepted practice where there were clear plans in place for the use of such funds.</w:t>
            </w:r>
          </w:p>
          <w:p w14:paraId="64A22719" w14:textId="77777777" w:rsidR="007D2240" w:rsidRDefault="007D2240" w:rsidP="00E04972">
            <w:pPr>
              <w:pStyle w:val="TableParagraph"/>
              <w:tabs>
                <w:tab w:val="left" w:pos="950"/>
              </w:tabs>
              <w:ind w:left="69"/>
            </w:pPr>
          </w:p>
          <w:p w14:paraId="3A759FD0" w14:textId="627B82DD" w:rsidR="007D2240" w:rsidRDefault="007D2240" w:rsidP="00E04972">
            <w:pPr>
              <w:pStyle w:val="TableParagraph"/>
              <w:tabs>
                <w:tab w:val="left" w:pos="950"/>
              </w:tabs>
              <w:ind w:left="69"/>
            </w:pPr>
            <w:r>
              <w:t>The Update and annual report were noted.</w:t>
            </w:r>
          </w:p>
          <w:p w14:paraId="54B70151" w14:textId="77777777" w:rsidR="002D35DC" w:rsidRPr="00715EE8" w:rsidRDefault="002D35DC" w:rsidP="00017328">
            <w:pPr>
              <w:pStyle w:val="TableParagraph"/>
              <w:tabs>
                <w:tab w:val="left" w:pos="950"/>
              </w:tabs>
            </w:pPr>
          </w:p>
          <w:p w14:paraId="0BBA6441" w14:textId="45574707" w:rsidR="002D35DC" w:rsidRPr="008624F1" w:rsidRDefault="002D35DC" w:rsidP="00017328">
            <w:pPr>
              <w:pStyle w:val="TableParagraph"/>
              <w:numPr>
                <w:ilvl w:val="1"/>
                <w:numId w:val="1"/>
              </w:numPr>
              <w:tabs>
                <w:tab w:val="left" w:pos="428"/>
                <w:tab w:val="left" w:pos="950"/>
              </w:tabs>
              <w:ind w:left="69" w:firstLine="0"/>
              <w:rPr>
                <w:b/>
                <w:bCs/>
              </w:rPr>
            </w:pPr>
            <w:r>
              <w:tab/>
            </w:r>
            <w:r w:rsidR="002F2652" w:rsidRPr="008624F1">
              <w:rPr>
                <w:b/>
                <w:bCs/>
              </w:rPr>
              <w:t xml:space="preserve">ICT Update </w:t>
            </w:r>
          </w:p>
          <w:p w14:paraId="404CB7AD" w14:textId="5A2F4369" w:rsidR="002F2652" w:rsidRDefault="002F2652" w:rsidP="00017328">
            <w:pPr>
              <w:pStyle w:val="TableParagraph"/>
              <w:tabs>
                <w:tab w:val="left" w:pos="428"/>
                <w:tab w:val="left" w:pos="950"/>
              </w:tabs>
              <w:ind w:left="69"/>
              <w:rPr>
                <w:b/>
                <w:bCs/>
              </w:rPr>
            </w:pPr>
          </w:p>
          <w:p w14:paraId="1B7DA30C" w14:textId="77777777" w:rsidR="00EE7D94" w:rsidRDefault="00C91934" w:rsidP="00017328">
            <w:pPr>
              <w:pStyle w:val="TableParagraph"/>
              <w:tabs>
                <w:tab w:val="left" w:pos="428"/>
                <w:tab w:val="left" w:pos="950"/>
              </w:tabs>
              <w:ind w:left="69"/>
            </w:pPr>
            <w:r>
              <w:t xml:space="preserve">A Ross summarised his update highlighting </w:t>
            </w:r>
            <w:r w:rsidR="00597010">
              <w:t>progress and timescales around the network replacement project that had now commenced.  It was noted that most replacement work would be undertaken out of hours to avoid disruption to users</w:t>
            </w:r>
            <w:r w:rsidR="00EE7D94">
              <w:t>.</w:t>
            </w:r>
          </w:p>
          <w:p w14:paraId="0A91BE0E" w14:textId="77777777" w:rsidR="00EE7D94" w:rsidRDefault="00EE7D94" w:rsidP="00017328">
            <w:pPr>
              <w:pStyle w:val="TableParagraph"/>
              <w:tabs>
                <w:tab w:val="left" w:pos="428"/>
                <w:tab w:val="left" w:pos="950"/>
              </w:tabs>
              <w:ind w:left="69"/>
            </w:pPr>
          </w:p>
          <w:p w14:paraId="0295E0D2" w14:textId="77777777" w:rsidR="00797FAD" w:rsidRDefault="00EE7D94" w:rsidP="00017328">
            <w:pPr>
              <w:pStyle w:val="TableParagraph"/>
              <w:tabs>
                <w:tab w:val="left" w:pos="428"/>
                <w:tab w:val="left" w:pos="950"/>
              </w:tabs>
              <w:ind w:left="69"/>
            </w:pPr>
            <w:r>
              <w:t xml:space="preserve">A Ross summarised the proposed replacement of student information systems, highlighting that this would bring these systems into the </w:t>
            </w:r>
            <w:r w:rsidR="007432B7">
              <w:t xml:space="preserve">‘cloud first’ strategy and create better and more streamlined integration between different elements of the student journey whilst also delivering longer-term savings on </w:t>
            </w:r>
            <w:r w:rsidR="00797FAD">
              <w:t>licence costs.</w:t>
            </w:r>
          </w:p>
          <w:p w14:paraId="548B280F" w14:textId="77777777" w:rsidR="00797FAD" w:rsidRDefault="00797FAD" w:rsidP="00017328">
            <w:pPr>
              <w:pStyle w:val="TableParagraph"/>
              <w:tabs>
                <w:tab w:val="left" w:pos="428"/>
                <w:tab w:val="left" w:pos="950"/>
              </w:tabs>
              <w:ind w:left="69"/>
            </w:pPr>
          </w:p>
          <w:p w14:paraId="6F87CBF4" w14:textId="3553E198" w:rsidR="00797FAD" w:rsidRDefault="00797FAD" w:rsidP="00017328">
            <w:pPr>
              <w:pStyle w:val="TableParagraph"/>
              <w:tabs>
                <w:tab w:val="left" w:pos="428"/>
                <w:tab w:val="left" w:pos="950"/>
              </w:tabs>
              <w:ind w:left="69"/>
            </w:pPr>
            <w:r>
              <w:t>The proposed transfer from multiple suppliers to a single supplier and integrated system was discussed</w:t>
            </w:r>
            <w:r w:rsidR="003105DA">
              <w:t xml:space="preserve"> and the route to procurement noted.</w:t>
            </w:r>
          </w:p>
          <w:p w14:paraId="6B07A0D1" w14:textId="77777777" w:rsidR="003105DA" w:rsidRDefault="003105DA" w:rsidP="00017328">
            <w:pPr>
              <w:pStyle w:val="TableParagraph"/>
              <w:tabs>
                <w:tab w:val="left" w:pos="428"/>
                <w:tab w:val="left" w:pos="950"/>
              </w:tabs>
              <w:ind w:left="69"/>
            </w:pPr>
          </w:p>
          <w:p w14:paraId="18B92AA2" w14:textId="0BB59D86" w:rsidR="003105DA" w:rsidRDefault="003105DA" w:rsidP="00017328">
            <w:pPr>
              <w:pStyle w:val="TableParagraph"/>
              <w:tabs>
                <w:tab w:val="left" w:pos="428"/>
                <w:tab w:val="left" w:pos="950"/>
              </w:tabs>
              <w:ind w:left="69"/>
            </w:pPr>
            <w:r>
              <w:t xml:space="preserve">L O’Donnell asked about assurances regarding the pace of systems development and the options for break out of the contract should these not be met.  A Ross confirmed that there were not specific milestones around these, but that the contract arrangements through APUC </w:t>
            </w:r>
            <w:r w:rsidR="003847C9">
              <w:t>incorporated</w:t>
            </w:r>
            <w:r w:rsidR="00FE136B">
              <w:t xml:space="preserve"> significant penalty and break out options.</w:t>
            </w:r>
          </w:p>
          <w:p w14:paraId="3FEA1DA6" w14:textId="77777777" w:rsidR="003847C9" w:rsidRDefault="003847C9" w:rsidP="00017328">
            <w:pPr>
              <w:pStyle w:val="TableParagraph"/>
              <w:tabs>
                <w:tab w:val="left" w:pos="428"/>
                <w:tab w:val="left" w:pos="950"/>
              </w:tabs>
              <w:ind w:left="69"/>
            </w:pPr>
          </w:p>
          <w:p w14:paraId="395502DB" w14:textId="09B5BDB6" w:rsidR="003847C9" w:rsidRDefault="003847C9" w:rsidP="00017328">
            <w:pPr>
              <w:pStyle w:val="TableParagraph"/>
              <w:tabs>
                <w:tab w:val="left" w:pos="428"/>
                <w:tab w:val="left" w:pos="950"/>
              </w:tabs>
              <w:ind w:left="69"/>
            </w:pPr>
            <w:r>
              <w:t>The potential for a future ‘single supplier’ approach within the sector was discussed.</w:t>
            </w:r>
          </w:p>
          <w:p w14:paraId="35FC1CDA" w14:textId="77777777" w:rsidR="003847C9" w:rsidRDefault="003847C9" w:rsidP="00017328">
            <w:pPr>
              <w:pStyle w:val="TableParagraph"/>
              <w:tabs>
                <w:tab w:val="left" w:pos="428"/>
                <w:tab w:val="left" w:pos="950"/>
              </w:tabs>
              <w:ind w:left="69"/>
            </w:pPr>
          </w:p>
          <w:p w14:paraId="1FB208F5" w14:textId="7821928C" w:rsidR="003847C9" w:rsidRDefault="003847C9" w:rsidP="00017328">
            <w:pPr>
              <w:pStyle w:val="TableParagraph"/>
              <w:tabs>
                <w:tab w:val="left" w:pos="428"/>
                <w:tab w:val="left" w:pos="950"/>
              </w:tabs>
              <w:ind w:left="69"/>
            </w:pPr>
            <w:r>
              <w:t xml:space="preserve">The proposed </w:t>
            </w:r>
            <w:r w:rsidR="008624F1">
              <w:t>replacement arrangements were endorsed and it was noted that formal approval would be considered within the procurement report.</w:t>
            </w:r>
          </w:p>
          <w:p w14:paraId="26EDEAB9" w14:textId="77777777" w:rsidR="002D35DC" w:rsidRPr="00715EE8" w:rsidRDefault="002D35DC" w:rsidP="008624F1">
            <w:pPr>
              <w:pStyle w:val="TableParagraph"/>
              <w:tabs>
                <w:tab w:val="left" w:pos="428"/>
                <w:tab w:val="left" w:pos="950"/>
              </w:tabs>
              <w:ind w:left="69"/>
            </w:pPr>
          </w:p>
        </w:tc>
      </w:tr>
      <w:tr w:rsidR="002D35DC" w:rsidRPr="00715EE8" w14:paraId="76B9D96C" w14:textId="77777777" w:rsidTr="007218DD">
        <w:trPr>
          <w:trHeight w:val="505"/>
        </w:trPr>
        <w:tc>
          <w:tcPr>
            <w:tcW w:w="709" w:type="dxa"/>
          </w:tcPr>
          <w:p w14:paraId="4B0A4095" w14:textId="77777777" w:rsidR="002D35DC" w:rsidRPr="00715EE8" w:rsidRDefault="002D35DC" w:rsidP="00017328">
            <w:pPr>
              <w:pStyle w:val="TableParagraph"/>
              <w:numPr>
                <w:ilvl w:val="0"/>
                <w:numId w:val="1"/>
              </w:numPr>
              <w:ind w:left="711" w:hanging="425"/>
              <w:jc w:val="both"/>
              <w:rPr>
                <w:b/>
              </w:rPr>
            </w:pPr>
          </w:p>
        </w:tc>
        <w:tc>
          <w:tcPr>
            <w:tcW w:w="9072" w:type="dxa"/>
          </w:tcPr>
          <w:p w14:paraId="635C789B" w14:textId="77777777" w:rsidR="002D35DC" w:rsidRDefault="002D35DC" w:rsidP="00017328">
            <w:pPr>
              <w:pStyle w:val="TableParagraph"/>
              <w:tabs>
                <w:tab w:val="left" w:pos="950"/>
              </w:tabs>
              <w:ind w:left="69"/>
              <w:rPr>
                <w:b/>
              </w:rPr>
            </w:pPr>
            <w:r w:rsidRPr="00715EE8">
              <w:rPr>
                <w:b/>
              </w:rPr>
              <w:t>PROCUREMENT</w:t>
            </w:r>
          </w:p>
          <w:p w14:paraId="6D8BC266" w14:textId="77777777" w:rsidR="002D35DC" w:rsidRDefault="002D35DC" w:rsidP="00017328">
            <w:pPr>
              <w:pStyle w:val="TableParagraph"/>
              <w:tabs>
                <w:tab w:val="left" w:pos="950"/>
              </w:tabs>
              <w:ind w:left="69"/>
              <w:rPr>
                <w:b/>
              </w:rPr>
            </w:pPr>
          </w:p>
          <w:p w14:paraId="6342FB12" w14:textId="7132B09E" w:rsidR="00D36D21" w:rsidRDefault="002D35DC" w:rsidP="00017328">
            <w:pPr>
              <w:pStyle w:val="TableParagraph"/>
              <w:tabs>
                <w:tab w:val="left" w:pos="950"/>
              </w:tabs>
              <w:ind w:left="69"/>
              <w:rPr>
                <w:bCs/>
              </w:rPr>
            </w:pPr>
            <w:r>
              <w:rPr>
                <w:bCs/>
              </w:rPr>
              <w:t>B Ferguson provided an update on procurement</w:t>
            </w:r>
            <w:r w:rsidR="008624F1">
              <w:rPr>
                <w:bCs/>
              </w:rPr>
              <w:t>, confirming recent awards made and highlighting awards requiring Committee approval</w:t>
            </w:r>
            <w:r w:rsidR="00E654BF">
              <w:rPr>
                <w:bCs/>
              </w:rPr>
              <w:t>.</w:t>
            </w:r>
            <w:r w:rsidR="00684380" w:rsidRPr="00080F03">
              <w:rPr>
                <w:b/>
              </w:rPr>
              <w:t xml:space="preserve"> </w:t>
            </w:r>
          </w:p>
          <w:p w14:paraId="6BECEAAB" w14:textId="77777777" w:rsidR="00D36D21" w:rsidRDefault="00D36D21" w:rsidP="00017328">
            <w:pPr>
              <w:pStyle w:val="TableParagraph"/>
              <w:tabs>
                <w:tab w:val="left" w:pos="950"/>
              </w:tabs>
              <w:ind w:left="69"/>
              <w:rPr>
                <w:bCs/>
              </w:rPr>
            </w:pPr>
          </w:p>
          <w:p w14:paraId="4562C4F8" w14:textId="1CB4528C" w:rsidR="00AA7E9D" w:rsidRPr="00AA7E9D" w:rsidRDefault="00D36D21" w:rsidP="00017328">
            <w:pPr>
              <w:pStyle w:val="TableParagraph"/>
              <w:tabs>
                <w:tab w:val="left" w:pos="950"/>
              </w:tabs>
              <w:ind w:left="69"/>
              <w:rPr>
                <w:bCs/>
              </w:rPr>
            </w:pPr>
            <w:r w:rsidRPr="00AA7E9D">
              <w:rPr>
                <w:bCs/>
              </w:rPr>
              <w:t>B Ferguson</w:t>
            </w:r>
            <w:r w:rsidR="008D2D09" w:rsidRPr="00AA7E9D">
              <w:rPr>
                <w:bCs/>
              </w:rPr>
              <w:t xml:space="preserve"> </w:t>
            </w:r>
            <w:r w:rsidR="00174013" w:rsidRPr="00AA7E9D">
              <w:rPr>
                <w:bCs/>
              </w:rPr>
              <w:t xml:space="preserve">noted that there could be </w:t>
            </w:r>
            <w:r w:rsidR="00E654BF">
              <w:rPr>
                <w:bCs/>
              </w:rPr>
              <w:t xml:space="preserve">a requirement to seek </w:t>
            </w:r>
            <w:r w:rsidR="001E5393">
              <w:rPr>
                <w:bCs/>
              </w:rPr>
              <w:t>non-competitive</w:t>
            </w:r>
            <w:r w:rsidR="00EF649E">
              <w:rPr>
                <w:bCs/>
              </w:rPr>
              <w:t xml:space="preserve"> award approval </w:t>
            </w:r>
            <w:r w:rsidR="006E22DD" w:rsidRPr="00AA7E9D">
              <w:rPr>
                <w:bCs/>
              </w:rPr>
              <w:t xml:space="preserve">arising from </w:t>
            </w:r>
            <w:r w:rsidR="00AA7E9D" w:rsidRPr="00AA7E9D">
              <w:rPr>
                <w:bCs/>
              </w:rPr>
              <w:t>funding received by the Energy Skills Partnership.  If required it was agreed that these could be circulated for consideration and approval by e-mail</w:t>
            </w:r>
            <w:r w:rsidR="00644493">
              <w:rPr>
                <w:bCs/>
              </w:rPr>
              <w:t xml:space="preserve"> to the Committee</w:t>
            </w:r>
            <w:r w:rsidR="00EF649E">
              <w:rPr>
                <w:bCs/>
              </w:rPr>
              <w:t>. A similar requirement may be needed from the Board</w:t>
            </w:r>
            <w:r w:rsidR="00157148">
              <w:rPr>
                <w:bCs/>
              </w:rPr>
              <w:t xml:space="preserve"> prior to seeking authority from SFC. This was agreed </w:t>
            </w:r>
            <w:r w:rsidR="00157148" w:rsidRPr="00157148">
              <w:rPr>
                <w:b/>
              </w:rPr>
              <w:t xml:space="preserve">B Ferguson to </w:t>
            </w:r>
            <w:r w:rsidR="00AA7E9D" w:rsidRPr="00157148">
              <w:rPr>
                <w:b/>
              </w:rPr>
              <w:t>progress.</w:t>
            </w:r>
          </w:p>
          <w:p w14:paraId="4311A436" w14:textId="77777777" w:rsidR="00F479D5" w:rsidRDefault="00F479D5" w:rsidP="00017328">
            <w:pPr>
              <w:pStyle w:val="TableParagraph"/>
              <w:tabs>
                <w:tab w:val="left" w:pos="950"/>
              </w:tabs>
              <w:ind w:left="69"/>
              <w:rPr>
                <w:b/>
              </w:rPr>
            </w:pPr>
          </w:p>
          <w:p w14:paraId="3453EA39" w14:textId="77777777" w:rsidR="00E92E48" w:rsidRDefault="00396E81" w:rsidP="00017328">
            <w:pPr>
              <w:pStyle w:val="TableParagraph"/>
              <w:tabs>
                <w:tab w:val="left" w:pos="950"/>
              </w:tabs>
              <w:ind w:left="69"/>
              <w:rPr>
                <w:b/>
              </w:rPr>
            </w:pPr>
            <w:r w:rsidRPr="005C7940">
              <w:rPr>
                <w:bCs/>
              </w:rPr>
              <w:t xml:space="preserve">The </w:t>
            </w:r>
            <w:r w:rsidR="005C7940" w:rsidRPr="005C7940">
              <w:rPr>
                <w:bCs/>
              </w:rPr>
              <w:t xml:space="preserve">procurement </w:t>
            </w:r>
            <w:r w:rsidR="005C7940">
              <w:rPr>
                <w:bCs/>
              </w:rPr>
              <w:t xml:space="preserve">of a new integrated student information system was approved. </w:t>
            </w:r>
            <w:r w:rsidR="005C7940" w:rsidRPr="005C7940">
              <w:rPr>
                <w:b/>
              </w:rPr>
              <w:t>A Ross to progress.</w:t>
            </w:r>
          </w:p>
          <w:p w14:paraId="3C86B000" w14:textId="77777777" w:rsidR="005C7940" w:rsidRDefault="005C7940" w:rsidP="00017328">
            <w:pPr>
              <w:pStyle w:val="TableParagraph"/>
              <w:tabs>
                <w:tab w:val="left" w:pos="950"/>
              </w:tabs>
              <w:ind w:left="69"/>
              <w:rPr>
                <w:b/>
              </w:rPr>
            </w:pPr>
          </w:p>
          <w:p w14:paraId="15F322F8" w14:textId="77777777" w:rsidR="005C7940" w:rsidRDefault="007C35D0" w:rsidP="00017328">
            <w:pPr>
              <w:pStyle w:val="TableParagraph"/>
              <w:tabs>
                <w:tab w:val="left" w:pos="950"/>
              </w:tabs>
              <w:ind w:left="69"/>
              <w:rPr>
                <w:bCs/>
              </w:rPr>
            </w:pPr>
            <w:r w:rsidRPr="007C35D0">
              <w:rPr>
                <w:bCs/>
              </w:rPr>
              <w:t>B Ferguson noted that the tender exercise for replacement of the swimming pool roof had come in lower than the initial estimate.</w:t>
            </w:r>
            <w:r>
              <w:rPr>
                <w:bCs/>
              </w:rPr>
              <w:t xml:space="preserve"> This was welcomed by the Committee.</w:t>
            </w:r>
          </w:p>
          <w:p w14:paraId="687E13BD" w14:textId="77777777" w:rsidR="007C35D0" w:rsidRDefault="007C35D0" w:rsidP="00017328">
            <w:pPr>
              <w:pStyle w:val="TableParagraph"/>
              <w:tabs>
                <w:tab w:val="left" w:pos="950"/>
              </w:tabs>
              <w:ind w:left="69"/>
              <w:rPr>
                <w:bCs/>
              </w:rPr>
            </w:pPr>
          </w:p>
          <w:p w14:paraId="5E33726E" w14:textId="39361D21" w:rsidR="007C35D0" w:rsidRPr="007C35D0" w:rsidRDefault="007C35D0" w:rsidP="00017328">
            <w:pPr>
              <w:pStyle w:val="TableParagraph"/>
              <w:tabs>
                <w:tab w:val="left" w:pos="950"/>
              </w:tabs>
              <w:ind w:left="69"/>
              <w:rPr>
                <w:bCs/>
              </w:rPr>
            </w:pPr>
          </w:p>
        </w:tc>
      </w:tr>
      <w:tr w:rsidR="00147FB1" w:rsidRPr="00715EE8" w14:paraId="755A37F8" w14:textId="77777777" w:rsidTr="007218DD">
        <w:trPr>
          <w:trHeight w:val="505"/>
        </w:trPr>
        <w:tc>
          <w:tcPr>
            <w:tcW w:w="709" w:type="dxa"/>
          </w:tcPr>
          <w:p w14:paraId="63810C22" w14:textId="77777777" w:rsidR="00147FB1" w:rsidRPr="00715EE8" w:rsidRDefault="00147FB1" w:rsidP="00017328">
            <w:pPr>
              <w:pStyle w:val="TableParagraph"/>
              <w:numPr>
                <w:ilvl w:val="0"/>
                <w:numId w:val="1"/>
              </w:numPr>
              <w:ind w:left="711" w:hanging="425"/>
              <w:jc w:val="both"/>
              <w:rPr>
                <w:b/>
              </w:rPr>
            </w:pPr>
          </w:p>
        </w:tc>
        <w:tc>
          <w:tcPr>
            <w:tcW w:w="9072" w:type="dxa"/>
          </w:tcPr>
          <w:p w14:paraId="16E58AE0" w14:textId="77777777" w:rsidR="00147FB1" w:rsidRDefault="00147FB1" w:rsidP="00147FB1">
            <w:pPr>
              <w:pStyle w:val="TableParagraph"/>
              <w:tabs>
                <w:tab w:val="left" w:pos="428"/>
                <w:tab w:val="left" w:pos="950"/>
              </w:tabs>
              <w:ind w:left="69"/>
              <w:rPr>
                <w:b/>
              </w:rPr>
            </w:pPr>
            <w:r>
              <w:rPr>
                <w:b/>
              </w:rPr>
              <w:t>STRATEGIC RISK REGISTER</w:t>
            </w:r>
          </w:p>
          <w:p w14:paraId="7F0D7E13" w14:textId="77777777" w:rsidR="00147FB1" w:rsidRDefault="00147FB1" w:rsidP="00147FB1">
            <w:pPr>
              <w:pStyle w:val="TableParagraph"/>
              <w:tabs>
                <w:tab w:val="left" w:pos="428"/>
                <w:tab w:val="left" w:pos="950"/>
              </w:tabs>
              <w:ind w:left="69"/>
              <w:rPr>
                <w:b/>
              </w:rPr>
            </w:pPr>
          </w:p>
          <w:p w14:paraId="43AAA2C7" w14:textId="352AA81F" w:rsidR="00147FB1" w:rsidRDefault="00147FB1" w:rsidP="00147FB1">
            <w:pPr>
              <w:pStyle w:val="TableParagraph"/>
              <w:tabs>
                <w:tab w:val="left" w:pos="995"/>
              </w:tabs>
            </w:pPr>
            <w:r>
              <w:t>S Taylor summarised the risk register paper and focus on the financial security risk.  The wider Risk Register was noted, with this being discussed at the next Audit &amp; Risk Committee meeting.</w:t>
            </w:r>
          </w:p>
          <w:p w14:paraId="04337A26" w14:textId="77777777" w:rsidR="00147FB1" w:rsidRDefault="00147FB1" w:rsidP="00147FB1">
            <w:pPr>
              <w:pStyle w:val="TableParagraph"/>
              <w:tabs>
                <w:tab w:val="left" w:pos="995"/>
              </w:tabs>
            </w:pPr>
          </w:p>
          <w:p w14:paraId="45E1ACB7" w14:textId="77777777" w:rsidR="00147FB1" w:rsidRDefault="00147FB1" w:rsidP="00147FB1">
            <w:pPr>
              <w:pStyle w:val="TableParagraph"/>
              <w:tabs>
                <w:tab w:val="left" w:pos="995"/>
              </w:tabs>
            </w:pPr>
            <w:r>
              <w:t>The paper was approved.</w:t>
            </w:r>
          </w:p>
          <w:p w14:paraId="68BB5289" w14:textId="77777777" w:rsidR="00147FB1" w:rsidRDefault="00147FB1" w:rsidP="00017328">
            <w:pPr>
              <w:pStyle w:val="TableParagraph"/>
              <w:tabs>
                <w:tab w:val="left" w:pos="428"/>
                <w:tab w:val="left" w:pos="950"/>
              </w:tabs>
              <w:ind w:left="69"/>
              <w:rPr>
                <w:b/>
              </w:rPr>
            </w:pPr>
          </w:p>
        </w:tc>
      </w:tr>
      <w:tr w:rsidR="002D35DC" w:rsidRPr="00715EE8" w14:paraId="07C36434" w14:textId="77777777" w:rsidTr="007218DD">
        <w:trPr>
          <w:trHeight w:val="3194"/>
        </w:trPr>
        <w:tc>
          <w:tcPr>
            <w:tcW w:w="709" w:type="dxa"/>
          </w:tcPr>
          <w:p w14:paraId="525ACFB1" w14:textId="77777777" w:rsidR="002D35DC" w:rsidRPr="00715EE8" w:rsidRDefault="002D35DC" w:rsidP="00017328">
            <w:pPr>
              <w:pStyle w:val="TableParagraph"/>
              <w:numPr>
                <w:ilvl w:val="0"/>
                <w:numId w:val="1"/>
              </w:numPr>
              <w:ind w:left="711" w:hanging="425"/>
              <w:jc w:val="both"/>
              <w:rPr>
                <w:b/>
              </w:rPr>
            </w:pPr>
          </w:p>
        </w:tc>
        <w:tc>
          <w:tcPr>
            <w:tcW w:w="9072" w:type="dxa"/>
          </w:tcPr>
          <w:p w14:paraId="00DEA5CD" w14:textId="037CBFAB" w:rsidR="002D35DC" w:rsidRDefault="00FE0536" w:rsidP="00017328">
            <w:pPr>
              <w:pStyle w:val="TableParagraph"/>
              <w:tabs>
                <w:tab w:val="left" w:pos="428"/>
                <w:tab w:val="left" w:pos="950"/>
              </w:tabs>
              <w:ind w:left="69"/>
              <w:rPr>
                <w:b/>
              </w:rPr>
            </w:pPr>
            <w:r>
              <w:rPr>
                <w:b/>
              </w:rPr>
              <w:t>CORPORATE SERVICES REPORT</w:t>
            </w:r>
          </w:p>
          <w:p w14:paraId="788B5D8B" w14:textId="311794E6" w:rsidR="002D35DC" w:rsidRDefault="002D35DC" w:rsidP="00017328">
            <w:pPr>
              <w:pStyle w:val="TableParagraph"/>
              <w:tabs>
                <w:tab w:val="left" w:pos="428"/>
                <w:tab w:val="left" w:pos="950"/>
              </w:tabs>
              <w:ind w:left="69"/>
              <w:rPr>
                <w:b/>
              </w:rPr>
            </w:pPr>
          </w:p>
          <w:p w14:paraId="30615879" w14:textId="77777777" w:rsidR="00C56A4C" w:rsidRDefault="004A2ADA" w:rsidP="00E0692E">
            <w:pPr>
              <w:pStyle w:val="TableParagraph"/>
              <w:tabs>
                <w:tab w:val="left" w:pos="428"/>
                <w:tab w:val="left" w:pos="950"/>
              </w:tabs>
              <w:rPr>
                <w:bCs/>
              </w:rPr>
            </w:pPr>
            <w:r>
              <w:rPr>
                <w:bCs/>
              </w:rPr>
              <w:t>S Taylor</w:t>
            </w:r>
            <w:r w:rsidR="000576FE" w:rsidRPr="00CD6E1F">
              <w:rPr>
                <w:bCs/>
              </w:rPr>
              <w:t xml:space="preserve"> </w:t>
            </w:r>
            <w:r w:rsidR="001701B9" w:rsidRPr="00CD6E1F">
              <w:rPr>
                <w:bCs/>
              </w:rPr>
              <w:t xml:space="preserve">summarised </w:t>
            </w:r>
            <w:r>
              <w:rPr>
                <w:bCs/>
              </w:rPr>
              <w:t>the</w:t>
            </w:r>
            <w:r w:rsidR="001701B9" w:rsidRPr="00CD6E1F">
              <w:rPr>
                <w:bCs/>
              </w:rPr>
              <w:t xml:space="preserve"> report and noted the excellent work being undertaken by </w:t>
            </w:r>
            <w:r w:rsidR="00C56A4C">
              <w:rPr>
                <w:bCs/>
              </w:rPr>
              <w:t>teams across the College.</w:t>
            </w:r>
          </w:p>
          <w:p w14:paraId="11202A44" w14:textId="77777777" w:rsidR="00C56A4C" w:rsidRDefault="00C56A4C" w:rsidP="00E0692E">
            <w:pPr>
              <w:pStyle w:val="TableParagraph"/>
              <w:tabs>
                <w:tab w:val="left" w:pos="428"/>
                <w:tab w:val="left" w:pos="950"/>
              </w:tabs>
              <w:rPr>
                <w:bCs/>
              </w:rPr>
            </w:pPr>
          </w:p>
          <w:p w14:paraId="75D688A8" w14:textId="081035CF" w:rsidR="008B2A2A" w:rsidRDefault="00C56A4C" w:rsidP="00E0692E">
            <w:pPr>
              <w:pStyle w:val="TableParagraph"/>
              <w:tabs>
                <w:tab w:val="left" w:pos="428"/>
                <w:tab w:val="left" w:pos="950"/>
              </w:tabs>
              <w:rPr>
                <w:bCs/>
              </w:rPr>
            </w:pPr>
            <w:r>
              <w:rPr>
                <w:bCs/>
              </w:rPr>
              <w:t xml:space="preserve">B Ferguson highlighted </w:t>
            </w:r>
            <w:r w:rsidR="001701B9" w:rsidRPr="00CD6E1F">
              <w:rPr>
                <w:bCs/>
              </w:rPr>
              <w:t xml:space="preserve">the </w:t>
            </w:r>
            <w:r w:rsidR="008B6764">
              <w:rPr>
                <w:bCs/>
              </w:rPr>
              <w:t xml:space="preserve">proposal to </w:t>
            </w:r>
            <w:r w:rsidR="001A633C">
              <w:rPr>
                <w:bCs/>
              </w:rPr>
              <w:t>exempt</w:t>
            </w:r>
            <w:r w:rsidR="008B6764">
              <w:rPr>
                <w:bCs/>
              </w:rPr>
              <w:t xml:space="preserve"> G</w:t>
            </w:r>
            <w:r w:rsidR="001A633C">
              <w:rPr>
                <w:bCs/>
              </w:rPr>
              <w:t xml:space="preserve">ardyne Theatre Limited </w:t>
            </w:r>
            <w:r w:rsidR="00D94782">
              <w:rPr>
                <w:bCs/>
              </w:rPr>
              <w:t xml:space="preserve">(GTL) </w:t>
            </w:r>
            <w:r w:rsidR="001A633C">
              <w:rPr>
                <w:bCs/>
              </w:rPr>
              <w:t xml:space="preserve">from </w:t>
            </w:r>
            <w:r w:rsidR="006663F5">
              <w:rPr>
                <w:bCs/>
              </w:rPr>
              <w:t xml:space="preserve">separate audit and </w:t>
            </w:r>
            <w:r w:rsidR="003C6523">
              <w:rPr>
                <w:bCs/>
              </w:rPr>
              <w:t xml:space="preserve">remove </w:t>
            </w:r>
            <w:r w:rsidR="006663F5">
              <w:rPr>
                <w:bCs/>
              </w:rPr>
              <w:t xml:space="preserve">GTL </w:t>
            </w:r>
            <w:r w:rsidR="003C6523">
              <w:rPr>
                <w:bCs/>
              </w:rPr>
              <w:t>from consolidation.  B Ferguson noted that this move had been considered by the GTL Board and would require formal approval from the D&amp;A Board as well as agreement from the College auditors</w:t>
            </w:r>
            <w:r w:rsidR="008B2A2A">
              <w:rPr>
                <w:bCs/>
              </w:rPr>
              <w:t xml:space="preserve"> (who were comfortable with the approach).  A pap</w:t>
            </w:r>
            <w:r w:rsidR="00C05B7D">
              <w:rPr>
                <w:bCs/>
              </w:rPr>
              <w:t>e</w:t>
            </w:r>
            <w:r w:rsidR="008B2A2A">
              <w:rPr>
                <w:bCs/>
              </w:rPr>
              <w:t>r outlining these steps would be considered by the Audit &amp; Risk Committee.</w:t>
            </w:r>
          </w:p>
          <w:p w14:paraId="017DFBEE" w14:textId="77777777" w:rsidR="008B2A2A" w:rsidRDefault="008B2A2A" w:rsidP="00E0692E">
            <w:pPr>
              <w:pStyle w:val="TableParagraph"/>
              <w:tabs>
                <w:tab w:val="left" w:pos="428"/>
                <w:tab w:val="left" w:pos="950"/>
              </w:tabs>
              <w:rPr>
                <w:bCs/>
              </w:rPr>
            </w:pPr>
          </w:p>
          <w:p w14:paraId="1590A6EB" w14:textId="270B206F" w:rsidR="002D35DC" w:rsidRPr="006424A9" w:rsidRDefault="003A62D5" w:rsidP="00E0692E">
            <w:pPr>
              <w:pStyle w:val="TableParagraph"/>
              <w:tabs>
                <w:tab w:val="left" w:pos="428"/>
                <w:tab w:val="left" w:pos="950"/>
              </w:tabs>
              <w:rPr>
                <w:b/>
                <w:bCs/>
                <w:vanish/>
              </w:rPr>
            </w:pPr>
            <w:r w:rsidRPr="00CD6E1F">
              <w:rPr>
                <w:bCs/>
              </w:rPr>
              <w:t xml:space="preserve">The </w:t>
            </w:r>
            <w:r w:rsidR="008B2A2A">
              <w:rPr>
                <w:bCs/>
              </w:rPr>
              <w:t>Corporate Services</w:t>
            </w:r>
            <w:r w:rsidR="00CD6E1F" w:rsidRPr="00CD6E1F">
              <w:rPr>
                <w:bCs/>
              </w:rPr>
              <w:t xml:space="preserve"> report was noted.</w:t>
            </w:r>
          </w:p>
          <w:p w14:paraId="7CC902FB" w14:textId="77777777" w:rsidR="0004446C" w:rsidRDefault="0004446C" w:rsidP="00017328">
            <w:pPr>
              <w:pStyle w:val="TableParagraph"/>
              <w:tabs>
                <w:tab w:val="left" w:pos="995"/>
              </w:tabs>
              <w:rPr>
                <w:b/>
              </w:rPr>
            </w:pPr>
          </w:p>
          <w:p w14:paraId="5D8C691F" w14:textId="77777777" w:rsidR="00CD3E08" w:rsidRDefault="00CD3E08" w:rsidP="00017328">
            <w:pPr>
              <w:pStyle w:val="TableParagraph"/>
              <w:tabs>
                <w:tab w:val="left" w:pos="995"/>
              </w:tabs>
              <w:rPr>
                <w:b/>
              </w:rPr>
            </w:pPr>
          </w:p>
          <w:p w14:paraId="2DEA120E" w14:textId="468453B7" w:rsidR="00CD3E08" w:rsidRPr="00715EE8" w:rsidRDefault="00CD3E08" w:rsidP="00017328">
            <w:pPr>
              <w:pStyle w:val="TableParagraph"/>
              <w:tabs>
                <w:tab w:val="left" w:pos="995"/>
              </w:tabs>
              <w:rPr>
                <w:b/>
              </w:rPr>
            </w:pPr>
          </w:p>
        </w:tc>
      </w:tr>
      <w:tr w:rsidR="002D35DC" w:rsidRPr="00715EE8" w14:paraId="61CBE8A0" w14:textId="77777777" w:rsidTr="007218DD">
        <w:trPr>
          <w:trHeight w:val="506"/>
        </w:trPr>
        <w:tc>
          <w:tcPr>
            <w:tcW w:w="709" w:type="dxa"/>
          </w:tcPr>
          <w:p w14:paraId="69D37A92" w14:textId="77777777" w:rsidR="002D35DC" w:rsidRPr="00715EE8" w:rsidRDefault="002D35DC" w:rsidP="00017328">
            <w:pPr>
              <w:pStyle w:val="TableParagraph"/>
              <w:numPr>
                <w:ilvl w:val="0"/>
                <w:numId w:val="1"/>
              </w:numPr>
              <w:ind w:left="711" w:hanging="425"/>
              <w:jc w:val="both"/>
              <w:rPr>
                <w:b/>
              </w:rPr>
            </w:pPr>
          </w:p>
        </w:tc>
        <w:tc>
          <w:tcPr>
            <w:tcW w:w="9072" w:type="dxa"/>
          </w:tcPr>
          <w:p w14:paraId="71123017" w14:textId="01B1FBEF" w:rsidR="002D35DC" w:rsidRPr="00715EE8" w:rsidRDefault="002D35DC" w:rsidP="00017328">
            <w:pPr>
              <w:pStyle w:val="TableParagraph"/>
              <w:tabs>
                <w:tab w:val="left" w:pos="428"/>
                <w:tab w:val="left" w:pos="950"/>
              </w:tabs>
              <w:ind w:left="69"/>
              <w:rPr>
                <w:b/>
              </w:rPr>
            </w:pPr>
            <w:r w:rsidRPr="00715EE8">
              <w:rPr>
                <w:b/>
              </w:rPr>
              <w:t xml:space="preserve">DATE OF NEXT MEETING </w:t>
            </w:r>
            <w:r w:rsidRPr="00715EE8">
              <w:t xml:space="preserve">– Tuesday </w:t>
            </w:r>
            <w:r w:rsidR="007218DD">
              <w:t>5 September 2023</w:t>
            </w:r>
            <w:r>
              <w:t xml:space="preserve"> at 5.00pm</w:t>
            </w:r>
            <w:r w:rsidRPr="00715EE8">
              <w:t xml:space="preserve"> </w:t>
            </w:r>
            <w:r>
              <w:t>–</w:t>
            </w:r>
            <w:r w:rsidRPr="00715EE8">
              <w:t xml:space="preserve"> </w:t>
            </w:r>
            <w:r w:rsidR="007218DD">
              <w:t xml:space="preserve">Room A625 Kingsway Campus </w:t>
            </w:r>
            <w:r w:rsidR="00C1138E">
              <w:t>plus hybrid on Teams</w:t>
            </w:r>
          </w:p>
        </w:tc>
      </w:tr>
    </w:tbl>
    <w:p w14:paraId="66A82F25" w14:textId="77777777" w:rsidR="002D35DC" w:rsidRDefault="002D35DC" w:rsidP="002D35DC"/>
    <w:p w14:paraId="5D25834B" w14:textId="77777777" w:rsidR="002D35DC" w:rsidRDefault="002D35DC" w:rsidP="002D35DC"/>
    <w:tbl>
      <w:tblPr>
        <w:tblW w:w="9781" w:type="dxa"/>
        <w:tblInd w:w="-147" w:type="dxa"/>
        <w:tblLayout w:type="fixed"/>
        <w:tblCellMar>
          <w:left w:w="0" w:type="dxa"/>
          <w:right w:w="0" w:type="dxa"/>
        </w:tblCellMar>
        <w:tblLook w:val="01E0" w:firstRow="1" w:lastRow="1" w:firstColumn="1" w:lastColumn="1" w:noHBand="0" w:noVBand="0"/>
      </w:tblPr>
      <w:tblGrid>
        <w:gridCol w:w="6238"/>
        <w:gridCol w:w="1706"/>
        <w:gridCol w:w="1837"/>
      </w:tblGrid>
      <w:tr w:rsidR="002D35DC" w:rsidRPr="00775417" w14:paraId="7AAC3BB9" w14:textId="77777777" w:rsidTr="007218DD">
        <w:trPr>
          <w:trHeight w:val="375"/>
        </w:trPr>
        <w:tc>
          <w:tcPr>
            <w:tcW w:w="6238" w:type="dxa"/>
          </w:tcPr>
          <w:p w14:paraId="032AC0D2" w14:textId="77777777" w:rsidR="002D35DC" w:rsidRPr="008B6977" w:rsidRDefault="002D35DC" w:rsidP="00AA7EA0">
            <w:pPr>
              <w:pStyle w:val="TableParagraph"/>
              <w:spacing w:after="120"/>
              <w:rPr>
                <w:b/>
              </w:rPr>
            </w:pPr>
            <w:r w:rsidRPr="008B6977">
              <w:rPr>
                <w:b/>
              </w:rPr>
              <w:t>Action Point Summary</w:t>
            </w:r>
          </w:p>
        </w:tc>
        <w:tc>
          <w:tcPr>
            <w:tcW w:w="1706" w:type="dxa"/>
          </w:tcPr>
          <w:p w14:paraId="1A33F356" w14:textId="77777777" w:rsidR="002D35DC" w:rsidRPr="00775417" w:rsidRDefault="002D35DC" w:rsidP="00AA7EA0">
            <w:pPr>
              <w:pStyle w:val="TableParagraph"/>
              <w:spacing w:after="120"/>
              <w:jc w:val="center"/>
              <w:rPr>
                <w:b/>
              </w:rPr>
            </w:pPr>
          </w:p>
        </w:tc>
        <w:tc>
          <w:tcPr>
            <w:tcW w:w="1837" w:type="dxa"/>
          </w:tcPr>
          <w:p w14:paraId="560AE2D0" w14:textId="77777777" w:rsidR="002D35DC" w:rsidRPr="00775417" w:rsidRDefault="002D35DC" w:rsidP="00AA7EA0">
            <w:pPr>
              <w:pStyle w:val="TableParagraph"/>
              <w:spacing w:after="120"/>
              <w:jc w:val="center"/>
              <w:rPr>
                <w:b/>
              </w:rPr>
            </w:pPr>
          </w:p>
        </w:tc>
      </w:tr>
      <w:tr w:rsidR="002D35DC" w:rsidRPr="00775417" w14:paraId="195A646C" w14:textId="77777777" w:rsidTr="007218DD">
        <w:trPr>
          <w:trHeight w:val="376"/>
        </w:trPr>
        <w:tc>
          <w:tcPr>
            <w:tcW w:w="6238" w:type="dxa"/>
          </w:tcPr>
          <w:p w14:paraId="3C7C1335" w14:textId="77777777" w:rsidR="002D35DC" w:rsidRPr="008B6977" w:rsidRDefault="002D35DC" w:rsidP="00AA7EA0">
            <w:pPr>
              <w:pStyle w:val="TableParagraph"/>
              <w:spacing w:after="120"/>
              <w:rPr>
                <w:b/>
              </w:rPr>
            </w:pPr>
            <w:r>
              <w:rPr>
                <w:b/>
              </w:rPr>
              <w:t>Action</w:t>
            </w:r>
          </w:p>
        </w:tc>
        <w:tc>
          <w:tcPr>
            <w:tcW w:w="1706" w:type="dxa"/>
          </w:tcPr>
          <w:p w14:paraId="7EF99A69" w14:textId="77777777" w:rsidR="002D35DC" w:rsidRPr="00775417" w:rsidRDefault="002D35DC" w:rsidP="00AA7EA0">
            <w:pPr>
              <w:pStyle w:val="TableParagraph"/>
              <w:spacing w:after="120"/>
              <w:jc w:val="center"/>
              <w:rPr>
                <w:b/>
              </w:rPr>
            </w:pPr>
            <w:r>
              <w:rPr>
                <w:b/>
              </w:rPr>
              <w:t>Responsibility</w:t>
            </w:r>
          </w:p>
        </w:tc>
        <w:tc>
          <w:tcPr>
            <w:tcW w:w="1837" w:type="dxa"/>
          </w:tcPr>
          <w:p w14:paraId="48A5BD42" w14:textId="77777777" w:rsidR="002D35DC" w:rsidRPr="00775417" w:rsidRDefault="002D35DC" w:rsidP="00AA7EA0">
            <w:pPr>
              <w:pStyle w:val="TableParagraph"/>
              <w:spacing w:after="120"/>
              <w:jc w:val="center"/>
              <w:rPr>
                <w:b/>
              </w:rPr>
            </w:pPr>
            <w:r>
              <w:rPr>
                <w:b/>
              </w:rPr>
              <w:t>Date</w:t>
            </w:r>
          </w:p>
        </w:tc>
      </w:tr>
      <w:tr w:rsidR="004574BB" w:rsidRPr="00775417" w14:paraId="76BAAE7F" w14:textId="77777777" w:rsidTr="007218DD">
        <w:trPr>
          <w:trHeight w:val="376"/>
        </w:trPr>
        <w:tc>
          <w:tcPr>
            <w:tcW w:w="6238" w:type="dxa"/>
          </w:tcPr>
          <w:p w14:paraId="7822443E" w14:textId="41D35BB4" w:rsidR="004574BB" w:rsidRDefault="004574BB" w:rsidP="004574BB">
            <w:pPr>
              <w:pStyle w:val="TableParagraph"/>
              <w:spacing w:after="120"/>
              <w:rPr>
                <w:bCs/>
              </w:rPr>
            </w:pPr>
            <w:r>
              <w:rPr>
                <w:bCs/>
              </w:rPr>
              <w:t>Correction to budget papers</w:t>
            </w:r>
          </w:p>
        </w:tc>
        <w:tc>
          <w:tcPr>
            <w:tcW w:w="1706" w:type="dxa"/>
          </w:tcPr>
          <w:p w14:paraId="55A0FC2D" w14:textId="6B26F091" w:rsidR="004574BB" w:rsidRDefault="004574BB" w:rsidP="004574BB">
            <w:pPr>
              <w:pStyle w:val="TableParagraph"/>
              <w:spacing w:after="120"/>
              <w:jc w:val="center"/>
              <w:rPr>
                <w:bCs/>
              </w:rPr>
            </w:pPr>
            <w:r>
              <w:rPr>
                <w:bCs/>
              </w:rPr>
              <w:t>S Taylor</w:t>
            </w:r>
          </w:p>
        </w:tc>
        <w:tc>
          <w:tcPr>
            <w:tcW w:w="1837" w:type="dxa"/>
          </w:tcPr>
          <w:p w14:paraId="1BF73BB7" w14:textId="1583EE4A" w:rsidR="004574BB" w:rsidRDefault="004574BB" w:rsidP="004574BB">
            <w:pPr>
              <w:pStyle w:val="TableParagraph"/>
              <w:spacing w:after="120"/>
              <w:jc w:val="center"/>
              <w:rPr>
                <w:bCs/>
              </w:rPr>
            </w:pPr>
            <w:r>
              <w:rPr>
                <w:bCs/>
              </w:rPr>
              <w:t>20 June 2023</w:t>
            </w:r>
          </w:p>
        </w:tc>
      </w:tr>
      <w:tr w:rsidR="00080F03" w:rsidRPr="00775417" w14:paraId="1BE5FF2B" w14:textId="77777777" w:rsidTr="007218DD">
        <w:trPr>
          <w:trHeight w:val="376"/>
        </w:trPr>
        <w:tc>
          <w:tcPr>
            <w:tcW w:w="6238" w:type="dxa"/>
          </w:tcPr>
          <w:p w14:paraId="0C1AB6D5" w14:textId="7133AECF" w:rsidR="00080F03" w:rsidRPr="0073564D" w:rsidRDefault="00A32746" w:rsidP="00AA7EA0">
            <w:pPr>
              <w:pStyle w:val="TableParagraph"/>
              <w:spacing w:after="120"/>
              <w:rPr>
                <w:bCs/>
              </w:rPr>
            </w:pPr>
            <w:r>
              <w:rPr>
                <w:bCs/>
              </w:rPr>
              <w:t>Draft budget</w:t>
            </w:r>
            <w:r w:rsidR="004574BB">
              <w:rPr>
                <w:bCs/>
              </w:rPr>
              <w:t xml:space="preserve"> to be presented to the Board for approval</w:t>
            </w:r>
          </w:p>
        </w:tc>
        <w:tc>
          <w:tcPr>
            <w:tcW w:w="1706" w:type="dxa"/>
          </w:tcPr>
          <w:p w14:paraId="77E4BD4D" w14:textId="537A750B" w:rsidR="00080F03" w:rsidRPr="0073564D" w:rsidRDefault="004574BB" w:rsidP="00AA7EA0">
            <w:pPr>
              <w:pStyle w:val="TableParagraph"/>
              <w:spacing w:after="120"/>
              <w:jc w:val="center"/>
              <w:rPr>
                <w:bCs/>
              </w:rPr>
            </w:pPr>
            <w:r>
              <w:rPr>
                <w:bCs/>
              </w:rPr>
              <w:t>B Ferguson</w:t>
            </w:r>
          </w:p>
        </w:tc>
        <w:tc>
          <w:tcPr>
            <w:tcW w:w="1837" w:type="dxa"/>
          </w:tcPr>
          <w:p w14:paraId="1D3F2E75" w14:textId="658DC63D" w:rsidR="00080F03" w:rsidRPr="0073564D" w:rsidRDefault="004574BB" w:rsidP="00AA7EA0">
            <w:pPr>
              <w:pStyle w:val="TableParagraph"/>
              <w:spacing w:after="120"/>
              <w:jc w:val="center"/>
              <w:rPr>
                <w:bCs/>
              </w:rPr>
            </w:pPr>
            <w:r>
              <w:rPr>
                <w:bCs/>
              </w:rPr>
              <w:t>20 June 2023</w:t>
            </w:r>
          </w:p>
        </w:tc>
      </w:tr>
      <w:tr w:rsidR="00CD6E1F" w:rsidRPr="00775417" w14:paraId="3A9ABDFD" w14:textId="77777777" w:rsidTr="007218DD">
        <w:trPr>
          <w:trHeight w:val="376"/>
        </w:trPr>
        <w:tc>
          <w:tcPr>
            <w:tcW w:w="6238" w:type="dxa"/>
          </w:tcPr>
          <w:p w14:paraId="4053382A" w14:textId="5FA6C424" w:rsidR="00CD6E1F" w:rsidRPr="0073564D" w:rsidRDefault="00335D85" w:rsidP="00AA7EA0">
            <w:pPr>
              <w:pStyle w:val="TableParagraph"/>
              <w:spacing w:after="120"/>
              <w:rPr>
                <w:bCs/>
              </w:rPr>
            </w:pPr>
            <w:r w:rsidRPr="0073564D">
              <w:rPr>
                <w:bCs/>
              </w:rPr>
              <w:t>ESP procurement requests to be considered for approval by e-mail to Committee members if necessary.</w:t>
            </w:r>
          </w:p>
        </w:tc>
        <w:tc>
          <w:tcPr>
            <w:tcW w:w="1706" w:type="dxa"/>
          </w:tcPr>
          <w:p w14:paraId="539E7ED2" w14:textId="7FC4E499" w:rsidR="00CD6E1F" w:rsidRPr="0073564D" w:rsidRDefault="009D5D34" w:rsidP="00AA7EA0">
            <w:pPr>
              <w:pStyle w:val="TableParagraph"/>
              <w:spacing w:after="120"/>
              <w:jc w:val="center"/>
              <w:rPr>
                <w:bCs/>
              </w:rPr>
            </w:pPr>
            <w:r>
              <w:rPr>
                <w:bCs/>
              </w:rPr>
              <w:t>B Ferguson</w:t>
            </w:r>
          </w:p>
        </w:tc>
        <w:tc>
          <w:tcPr>
            <w:tcW w:w="1837" w:type="dxa"/>
          </w:tcPr>
          <w:p w14:paraId="027416C9" w14:textId="2A3CEFE0" w:rsidR="00CD6E1F" w:rsidRPr="0073564D" w:rsidRDefault="001063FC" w:rsidP="00AA7EA0">
            <w:pPr>
              <w:pStyle w:val="TableParagraph"/>
              <w:spacing w:after="120"/>
              <w:jc w:val="center"/>
              <w:rPr>
                <w:bCs/>
              </w:rPr>
            </w:pPr>
            <w:r>
              <w:rPr>
                <w:bCs/>
              </w:rPr>
              <w:t>5</w:t>
            </w:r>
            <w:r w:rsidR="00397F1F">
              <w:rPr>
                <w:bCs/>
              </w:rPr>
              <w:t xml:space="preserve"> Sept </w:t>
            </w:r>
            <w:r w:rsidR="0073564D" w:rsidRPr="0073564D">
              <w:rPr>
                <w:bCs/>
              </w:rPr>
              <w:t>2023</w:t>
            </w:r>
          </w:p>
        </w:tc>
      </w:tr>
      <w:tr w:rsidR="00CD6E1F" w:rsidRPr="00775417" w14:paraId="6BFCDD18" w14:textId="77777777" w:rsidTr="007218DD">
        <w:trPr>
          <w:trHeight w:val="376"/>
        </w:trPr>
        <w:tc>
          <w:tcPr>
            <w:tcW w:w="6238" w:type="dxa"/>
          </w:tcPr>
          <w:p w14:paraId="533CCFAC" w14:textId="17DF78C6" w:rsidR="00CD6E1F" w:rsidRPr="0073564D" w:rsidRDefault="00C1138E" w:rsidP="00AA7EA0">
            <w:pPr>
              <w:pStyle w:val="TableParagraph"/>
              <w:spacing w:after="120"/>
              <w:rPr>
                <w:bCs/>
              </w:rPr>
            </w:pPr>
            <w:r>
              <w:rPr>
                <w:bCs/>
              </w:rPr>
              <w:t xml:space="preserve">New </w:t>
            </w:r>
            <w:r w:rsidR="00C05B7D">
              <w:rPr>
                <w:bCs/>
              </w:rPr>
              <w:t>Student Information Systems procurement to be progressed.</w:t>
            </w:r>
          </w:p>
        </w:tc>
        <w:tc>
          <w:tcPr>
            <w:tcW w:w="1706" w:type="dxa"/>
          </w:tcPr>
          <w:p w14:paraId="5EF7DEF0" w14:textId="631EB002" w:rsidR="00CD6E1F" w:rsidRPr="0073564D" w:rsidRDefault="00C05B7D" w:rsidP="00AA7EA0">
            <w:pPr>
              <w:pStyle w:val="TableParagraph"/>
              <w:spacing w:after="120"/>
              <w:jc w:val="center"/>
              <w:rPr>
                <w:bCs/>
              </w:rPr>
            </w:pPr>
            <w:r>
              <w:rPr>
                <w:bCs/>
              </w:rPr>
              <w:t>A Ross</w:t>
            </w:r>
          </w:p>
        </w:tc>
        <w:tc>
          <w:tcPr>
            <w:tcW w:w="1837" w:type="dxa"/>
          </w:tcPr>
          <w:p w14:paraId="663074C7" w14:textId="7B2525CD" w:rsidR="00CD6E1F" w:rsidRPr="0073564D" w:rsidRDefault="007218DD" w:rsidP="00AA7EA0">
            <w:pPr>
              <w:pStyle w:val="TableParagraph"/>
              <w:spacing w:after="120"/>
              <w:jc w:val="center"/>
              <w:rPr>
                <w:bCs/>
              </w:rPr>
            </w:pPr>
            <w:r>
              <w:rPr>
                <w:bCs/>
              </w:rPr>
              <w:t>5 Sept 2023</w:t>
            </w:r>
          </w:p>
        </w:tc>
      </w:tr>
    </w:tbl>
    <w:p w14:paraId="4BFBDF73" w14:textId="77777777" w:rsidR="003D559D" w:rsidRDefault="003D559D" w:rsidP="003D559D">
      <w:pPr>
        <w:tabs>
          <w:tab w:val="left" w:pos="6320"/>
        </w:tabs>
      </w:pPr>
    </w:p>
    <w:p w14:paraId="3CC85351" w14:textId="3AB04EA1" w:rsidR="0010033D" w:rsidRPr="0010033D" w:rsidRDefault="0010033D" w:rsidP="0010033D">
      <w:pPr>
        <w:tabs>
          <w:tab w:val="left" w:pos="6260"/>
        </w:tabs>
      </w:pPr>
      <w:r>
        <w:tab/>
      </w:r>
    </w:p>
    <w:sectPr w:rsidR="0010033D" w:rsidRPr="001003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EAE1" w14:textId="77777777" w:rsidR="00845DAD" w:rsidRDefault="00845DAD" w:rsidP="00C7478C">
      <w:r>
        <w:separator/>
      </w:r>
    </w:p>
  </w:endnote>
  <w:endnote w:type="continuationSeparator" w:id="0">
    <w:p w14:paraId="011D4547" w14:textId="77777777" w:rsidR="00845DAD" w:rsidRDefault="00845DAD" w:rsidP="00C7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28923"/>
      <w:docPartObj>
        <w:docPartGallery w:val="Page Numbers (Bottom of Page)"/>
        <w:docPartUnique/>
      </w:docPartObj>
    </w:sdtPr>
    <w:sdtContent>
      <w:sdt>
        <w:sdtPr>
          <w:id w:val="-1769616900"/>
          <w:docPartObj>
            <w:docPartGallery w:val="Page Numbers (Top of Page)"/>
            <w:docPartUnique/>
          </w:docPartObj>
        </w:sdtPr>
        <w:sdtContent>
          <w:p w14:paraId="0FB642FC" w14:textId="3D7AE265" w:rsidR="00C7478C" w:rsidRDefault="00C7478C">
            <w:pPr>
              <w:pStyle w:val="Footer"/>
              <w:jc w:val="right"/>
            </w:pPr>
            <w:r w:rsidRPr="00C7478C">
              <w:rPr>
                <w:sz w:val="20"/>
                <w:szCs w:val="20"/>
              </w:rPr>
              <w:t xml:space="preserve">Page </w:t>
            </w:r>
            <w:r w:rsidRPr="00C7478C">
              <w:rPr>
                <w:sz w:val="20"/>
                <w:szCs w:val="20"/>
              </w:rPr>
              <w:fldChar w:fldCharType="begin"/>
            </w:r>
            <w:r w:rsidRPr="00C7478C">
              <w:rPr>
                <w:sz w:val="20"/>
                <w:szCs w:val="20"/>
              </w:rPr>
              <w:instrText xml:space="preserve"> PAGE </w:instrText>
            </w:r>
            <w:r w:rsidRPr="00C7478C">
              <w:rPr>
                <w:sz w:val="20"/>
                <w:szCs w:val="20"/>
              </w:rPr>
              <w:fldChar w:fldCharType="separate"/>
            </w:r>
            <w:r w:rsidRPr="00C7478C">
              <w:rPr>
                <w:noProof/>
                <w:sz w:val="20"/>
                <w:szCs w:val="20"/>
              </w:rPr>
              <w:t>2</w:t>
            </w:r>
            <w:r w:rsidRPr="00C7478C">
              <w:rPr>
                <w:sz w:val="20"/>
                <w:szCs w:val="20"/>
              </w:rPr>
              <w:fldChar w:fldCharType="end"/>
            </w:r>
            <w:r w:rsidRPr="00C7478C">
              <w:rPr>
                <w:sz w:val="20"/>
                <w:szCs w:val="20"/>
              </w:rPr>
              <w:t xml:space="preserve"> of </w:t>
            </w:r>
            <w:r w:rsidRPr="00C7478C">
              <w:rPr>
                <w:sz w:val="20"/>
                <w:szCs w:val="20"/>
              </w:rPr>
              <w:fldChar w:fldCharType="begin"/>
            </w:r>
            <w:r w:rsidRPr="00C7478C">
              <w:rPr>
                <w:sz w:val="20"/>
                <w:szCs w:val="20"/>
              </w:rPr>
              <w:instrText xml:space="preserve"> NUMPAGES  </w:instrText>
            </w:r>
            <w:r w:rsidRPr="00C7478C">
              <w:rPr>
                <w:sz w:val="20"/>
                <w:szCs w:val="20"/>
              </w:rPr>
              <w:fldChar w:fldCharType="separate"/>
            </w:r>
            <w:r w:rsidRPr="00C7478C">
              <w:rPr>
                <w:noProof/>
                <w:sz w:val="20"/>
                <w:szCs w:val="20"/>
              </w:rPr>
              <w:t>2</w:t>
            </w:r>
            <w:r w:rsidRPr="00C7478C">
              <w:rPr>
                <w:sz w:val="20"/>
                <w:szCs w:val="20"/>
              </w:rPr>
              <w:fldChar w:fldCharType="end"/>
            </w:r>
          </w:p>
        </w:sdtContent>
      </w:sdt>
    </w:sdtContent>
  </w:sdt>
  <w:p w14:paraId="12B5753E" w14:textId="77777777" w:rsidR="00C7478C" w:rsidRDefault="00C7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B491" w14:textId="77777777" w:rsidR="00845DAD" w:rsidRDefault="00845DAD" w:rsidP="00C7478C">
      <w:r>
        <w:separator/>
      </w:r>
    </w:p>
  </w:footnote>
  <w:footnote w:type="continuationSeparator" w:id="0">
    <w:p w14:paraId="2597FA38" w14:textId="77777777" w:rsidR="00845DAD" w:rsidRDefault="00845DAD" w:rsidP="00C7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01BD1"/>
    <w:multiLevelType w:val="multilevel"/>
    <w:tmpl w:val="44CCA964"/>
    <w:lvl w:ilvl="0">
      <w:start w:val="1"/>
      <w:numFmt w:val="decimal"/>
      <w:lvlText w:val="%1."/>
      <w:lvlJc w:val="left"/>
      <w:pPr>
        <w:ind w:left="1211" w:hanging="360"/>
      </w:pPr>
    </w:lvl>
    <w:lvl w:ilvl="1">
      <w:start w:val="1"/>
      <w:numFmt w:val="decimal"/>
      <w:lvlText w:val="%1.%2"/>
      <w:lvlJc w:val="left"/>
      <w:pPr>
        <w:ind w:left="2413" w:hanging="570"/>
      </w:pPr>
      <w:rPr>
        <w:b/>
        <w:bCs w:val="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97089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C"/>
    <w:rsid w:val="000041BE"/>
    <w:rsid w:val="00017328"/>
    <w:rsid w:val="00034447"/>
    <w:rsid w:val="0004321A"/>
    <w:rsid w:val="0004360E"/>
    <w:rsid w:val="0004446C"/>
    <w:rsid w:val="00052BFB"/>
    <w:rsid w:val="00054AC1"/>
    <w:rsid w:val="0005522E"/>
    <w:rsid w:val="000576FE"/>
    <w:rsid w:val="000809F9"/>
    <w:rsid w:val="00080F03"/>
    <w:rsid w:val="00081407"/>
    <w:rsid w:val="000A1A74"/>
    <w:rsid w:val="000A3543"/>
    <w:rsid w:val="000B21AA"/>
    <w:rsid w:val="000D2DAC"/>
    <w:rsid w:val="000D2F8B"/>
    <w:rsid w:val="000E2FD4"/>
    <w:rsid w:val="000E61A1"/>
    <w:rsid w:val="000F1071"/>
    <w:rsid w:val="000F2CD3"/>
    <w:rsid w:val="0010033D"/>
    <w:rsid w:val="001063FC"/>
    <w:rsid w:val="00114879"/>
    <w:rsid w:val="00140536"/>
    <w:rsid w:val="00147FB1"/>
    <w:rsid w:val="00150B04"/>
    <w:rsid w:val="00157148"/>
    <w:rsid w:val="00161A24"/>
    <w:rsid w:val="00167B12"/>
    <w:rsid w:val="001701B9"/>
    <w:rsid w:val="00174013"/>
    <w:rsid w:val="001A633C"/>
    <w:rsid w:val="001D5FC8"/>
    <w:rsid w:val="001E5393"/>
    <w:rsid w:val="001F1B99"/>
    <w:rsid w:val="001F4BCB"/>
    <w:rsid w:val="00200D87"/>
    <w:rsid w:val="00214358"/>
    <w:rsid w:val="00240246"/>
    <w:rsid w:val="00241040"/>
    <w:rsid w:val="00247BC0"/>
    <w:rsid w:val="0025005B"/>
    <w:rsid w:val="0026377B"/>
    <w:rsid w:val="002B2023"/>
    <w:rsid w:val="002B2155"/>
    <w:rsid w:val="002B3F27"/>
    <w:rsid w:val="002D2A6D"/>
    <w:rsid w:val="002D35DC"/>
    <w:rsid w:val="002D6AEF"/>
    <w:rsid w:val="002E0896"/>
    <w:rsid w:val="002F2652"/>
    <w:rsid w:val="00306911"/>
    <w:rsid w:val="00306D6E"/>
    <w:rsid w:val="003105DA"/>
    <w:rsid w:val="00311F50"/>
    <w:rsid w:val="00323DF6"/>
    <w:rsid w:val="00324E15"/>
    <w:rsid w:val="00333A6D"/>
    <w:rsid w:val="00335750"/>
    <w:rsid w:val="00335D85"/>
    <w:rsid w:val="00343371"/>
    <w:rsid w:val="0034555E"/>
    <w:rsid w:val="003543CF"/>
    <w:rsid w:val="003770BB"/>
    <w:rsid w:val="003847C9"/>
    <w:rsid w:val="0039086E"/>
    <w:rsid w:val="00396E81"/>
    <w:rsid w:val="00397656"/>
    <w:rsid w:val="00397F1F"/>
    <w:rsid w:val="003A1F46"/>
    <w:rsid w:val="003A62D5"/>
    <w:rsid w:val="003A63D1"/>
    <w:rsid w:val="003B35BF"/>
    <w:rsid w:val="003C07D2"/>
    <w:rsid w:val="003C6523"/>
    <w:rsid w:val="003D0C58"/>
    <w:rsid w:val="003D559D"/>
    <w:rsid w:val="003D6594"/>
    <w:rsid w:val="003E3DF8"/>
    <w:rsid w:val="003F20B1"/>
    <w:rsid w:val="003F7A76"/>
    <w:rsid w:val="004118ED"/>
    <w:rsid w:val="00417FF1"/>
    <w:rsid w:val="004319C9"/>
    <w:rsid w:val="004333FB"/>
    <w:rsid w:val="00436C12"/>
    <w:rsid w:val="004463B0"/>
    <w:rsid w:val="00446C6C"/>
    <w:rsid w:val="004472BF"/>
    <w:rsid w:val="00450720"/>
    <w:rsid w:val="0045323A"/>
    <w:rsid w:val="004574BB"/>
    <w:rsid w:val="00463D61"/>
    <w:rsid w:val="00464E8D"/>
    <w:rsid w:val="00470740"/>
    <w:rsid w:val="00494A52"/>
    <w:rsid w:val="004A2ADA"/>
    <w:rsid w:val="004A7102"/>
    <w:rsid w:val="004A718F"/>
    <w:rsid w:val="004C62C0"/>
    <w:rsid w:val="005232E1"/>
    <w:rsid w:val="00531266"/>
    <w:rsid w:val="00535CB8"/>
    <w:rsid w:val="00547D58"/>
    <w:rsid w:val="005657DD"/>
    <w:rsid w:val="00566888"/>
    <w:rsid w:val="00572777"/>
    <w:rsid w:val="00573EBB"/>
    <w:rsid w:val="00583F46"/>
    <w:rsid w:val="005872C5"/>
    <w:rsid w:val="00597010"/>
    <w:rsid w:val="005A77F8"/>
    <w:rsid w:val="005B5B1A"/>
    <w:rsid w:val="005C7940"/>
    <w:rsid w:val="005D01D9"/>
    <w:rsid w:val="005E0C96"/>
    <w:rsid w:val="00600AAF"/>
    <w:rsid w:val="00605813"/>
    <w:rsid w:val="00606D5A"/>
    <w:rsid w:val="0061783F"/>
    <w:rsid w:val="00623C59"/>
    <w:rsid w:val="0062477B"/>
    <w:rsid w:val="00644493"/>
    <w:rsid w:val="0066179C"/>
    <w:rsid w:val="00661C01"/>
    <w:rsid w:val="00665ECA"/>
    <w:rsid w:val="006663F5"/>
    <w:rsid w:val="006749AF"/>
    <w:rsid w:val="00684380"/>
    <w:rsid w:val="006A1987"/>
    <w:rsid w:val="006D219A"/>
    <w:rsid w:val="006D4076"/>
    <w:rsid w:val="006D5C24"/>
    <w:rsid w:val="006E22DD"/>
    <w:rsid w:val="006F524E"/>
    <w:rsid w:val="006F5260"/>
    <w:rsid w:val="0070419D"/>
    <w:rsid w:val="00707E39"/>
    <w:rsid w:val="007218DD"/>
    <w:rsid w:val="0072272F"/>
    <w:rsid w:val="0073564D"/>
    <w:rsid w:val="007365D7"/>
    <w:rsid w:val="00742C89"/>
    <w:rsid w:val="007432B7"/>
    <w:rsid w:val="00746B5B"/>
    <w:rsid w:val="007539C2"/>
    <w:rsid w:val="00765576"/>
    <w:rsid w:val="00766A4B"/>
    <w:rsid w:val="00790A1E"/>
    <w:rsid w:val="00797FAD"/>
    <w:rsid w:val="007B69D6"/>
    <w:rsid w:val="007C35D0"/>
    <w:rsid w:val="007C564D"/>
    <w:rsid w:val="007D2240"/>
    <w:rsid w:val="007E371D"/>
    <w:rsid w:val="007F115B"/>
    <w:rsid w:val="007F5845"/>
    <w:rsid w:val="007F5D1D"/>
    <w:rsid w:val="007F6191"/>
    <w:rsid w:val="00800DB9"/>
    <w:rsid w:val="008132AC"/>
    <w:rsid w:val="0082718C"/>
    <w:rsid w:val="008318F2"/>
    <w:rsid w:val="008349C9"/>
    <w:rsid w:val="0084259B"/>
    <w:rsid w:val="00845DAD"/>
    <w:rsid w:val="0084655A"/>
    <w:rsid w:val="008601B2"/>
    <w:rsid w:val="0086235C"/>
    <w:rsid w:val="008624F1"/>
    <w:rsid w:val="008720E9"/>
    <w:rsid w:val="00874193"/>
    <w:rsid w:val="00883506"/>
    <w:rsid w:val="008A36D2"/>
    <w:rsid w:val="008A6269"/>
    <w:rsid w:val="008B2A2A"/>
    <w:rsid w:val="008B6764"/>
    <w:rsid w:val="008C1B52"/>
    <w:rsid w:val="008D2D09"/>
    <w:rsid w:val="008D4D6A"/>
    <w:rsid w:val="008D673B"/>
    <w:rsid w:val="008F7908"/>
    <w:rsid w:val="009031C8"/>
    <w:rsid w:val="00903879"/>
    <w:rsid w:val="009050A0"/>
    <w:rsid w:val="0092134D"/>
    <w:rsid w:val="009264EC"/>
    <w:rsid w:val="00941B87"/>
    <w:rsid w:val="00953A65"/>
    <w:rsid w:val="00966038"/>
    <w:rsid w:val="00971D5D"/>
    <w:rsid w:val="00972C21"/>
    <w:rsid w:val="009D5D34"/>
    <w:rsid w:val="009D6BEE"/>
    <w:rsid w:val="009E18DC"/>
    <w:rsid w:val="009F20CC"/>
    <w:rsid w:val="009F78E4"/>
    <w:rsid w:val="00A30A05"/>
    <w:rsid w:val="00A32746"/>
    <w:rsid w:val="00A35894"/>
    <w:rsid w:val="00A4549A"/>
    <w:rsid w:val="00A726E1"/>
    <w:rsid w:val="00A92935"/>
    <w:rsid w:val="00A95C68"/>
    <w:rsid w:val="00AA714A"/>
    <w:rsid w:val="00AA7E9D"/>
    <w:rsid w:val="00AD18B2"/>
    <w:rsid w:val="00AF0D89"/>
    <w:rsid w:val="00B210A3"/>
    <w:rsid w:val="00B21898"/>
    <w:rsid w:val="00B26B50"/>
    <w:rsid w:val="00B42FFC"/>
    <w:rsid w:val="00B434EA"/>
    <w:rsid w:val="00B61178"/>
    <w:rsid w:val="00B61568"/>
    <w:rsid w:val="00B70D80"/>
    <w:rsid w:val="00BB442F"/>
    <w:rsid w:val="00BC4796"/>
    <w:rsid w:val="00BD2099"/>
    <w:rsid w:val="00BE0018"/>
    <w:rsid w:val="00BE024C"/>
    <w:rsid w:val="00C05B7D"/>
    <w:rsid w:val="00C1138E"/>
    <w:rsid w:val="00C1294B"/>
    <w:rsid w:val="00C13863"/>
    <w:rsid w:val="00C14290"/>
    <w:rsid w:val="00C21062"/>
    <w:rsid w:val="00C21927"/>
    <w:rsid w:val="00C24DBA"/>
    <w:rsid w:val="00C42EEA"/>
    <w:rsid w:val="00C52F05"/>
    <w:rsid w:val="00C56A4C"/>
    <w:rsid w:val="00C7478C"/>
    <w:rsid w:val="00C91934"/>
    <w:rsid w:val="00CB5FAC"/>
    <w:rsid w:val="00CD3E08"/>
    <w:rsid w:val="00CD5201"/>
    <w:rsid w:val="00CD6E1F"/>
    <w:rsid w:val="00CE33E6"/>
    <w:rsid w:val="00CF6B65"/>
    <w:rsid w:val="00D20147"/>
    <w:rsid w:val="00D36D21"/>
    <w:rsid w:val="00D36E03"/>
    <w:rsid w:val="00D41C67"/>
    <w:rsid w:val="00D46DAD"/>
    <w:rsid w:val="00D46FBF"/>
    <w:rsid w:val="00D5703D"/>
    <w:rsid w:val="00D65533"/>
    <w:rsid w:val="00D6702F"/>
    <w:rsid w:val="00D765F0"/>
    <w:rsid w:val="00D94782"/>
    <w:rsid w:val="00D94F1A"/>
    <w:rsid w:val="00D96262"/>
    <w:rsid w:val="00D96876"/>
    <w:rsid w:val="00D97370"/>
    <w:rsid w:val="00DA6433"/>
    <w:rsid w:val="00DB6F2A"/>
    <w:rsid w:val="00DC6566"/>
    <w:rsid w:val="00DD4213"/>
    <w:rsid w:val="00DD571F"/>
    <w:rsid w:val="00DF37B1"/>
    <w:rsid w:val="00E04972"/>
    <w:rsid w:val="00E0692E"/>
    <w:rsid w:val="00E1065E"/>
    <w:rsid w:val="00E35F94"/>
    <w:rsid w:val="00E36A16"/>
    <w:rsid w:val="00E36A42"/>
    <w:rsid w:val="00E42171"/>
    <w:rsid w:val="00E5706C"/>
    <w:rsid w:val="00E574FC"/>
    <w:rsid w:val="00E654BF"/>
    <w:rsid w:val="00E709B9"/>
    <w:rsid w:val="00E735B5"/>
    <w:rsid w:val="00E805BE"/>
    <w:rsid w:val="00E80AD6"/>
    <w:rsid w:val="00E831B9"/>
    <w:rsid w:val="00E858FA"/>
    <w:rsid w:val="00E92E48"/>
    <w:rsid w:val="00EA7A2E"/>
    <w:rsid w:val="00ED4517"/>
    <w:rsid w:val="00ED4756"/>
    <w:rsid w:val="00ED64BA"/>
    <w:rsid w:val="00EE6378"/>
    <w:rsid w:val="00EE7D94"/>
    <w:rsid w:val="00EF2120"/>
    <w:rsid w:val="00EF649E"/>
    <w:rsid w:val="00F03C72"/>
    <w:rsid w:val="00F0405E"/>
    <w:rsid w:val="00F057E2"/>
    <w:rsid w:val="00F060E7"/>
    <w:rsid w:val="00F061CF"/>
    <w:rsid w:val="00F479D5"/>
    <w:rsid w:val="00F507D7"/>
    <w:rsid w:val="00F61E4A"/>
    <w:rsid w:val="00F707AE"/>
    <w:rsid w:val="00F76B0D"/>
    <w:rsid w:val="00F91897"/>
    <w:rsid w:val="00FA5A1E"/>
    <w:rsid w:val="00FB0FF3"/>
    <w:rsid w:val="00FB7706"/>
    <w:rsid w:val="00FD7100"/>
    <w:rsid w:val="00FE0536"/>
    <w:rsid w:val="00FE1337"/>
    <w:rsid w:val="00FE136B"/>
    <w:rsid w:val="00FF66B6"/>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030D"/>
  <w15:chartTrackingRefBased/>
  <w15:docId w15:val="{D3EF8905-1830-40CF-9100-9F14717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D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5DC"/>
  </w:style>
  <w:style w:type="character" w:customStyle="1" w:styleId="BodyTextChar">
    <w:name w:val="Body Text Char"/>
    <w:basedOn w:val="DefaultParagraphFont"/>
    <w:link w:val="BodyText"/>
    <w:uiPriority w:val="1"/>
    <w:rsid w:val="002D35DC"/>
    <w:rPr>
      <w:rFonts w:ascii="Arial" w:eastAsia="Arial" w:hAnsi="Arial" w:cs="Arial"/>
    </w:rPr>
  </w:style>
  <w:style w:type="paragraph" w:customStyle="1" w:styleId="TableParagraph">
    <w:name w:val="Table Paragraph"/>
    <w:basedOn w:val="Normal"/>
    <w:uiPriority w:val="1"/>
    <w:qFormat/>
    <w:rsid w:val="002D35DC"/>
  </w:style>
  <w:style w:type="paragraph" w:customStyle="1" w:styleId="Default">
    <w:name w:val="Default"/>
    <w:rsid w:val="002D35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42171"/>
    <w:rPr>
      <w:sz w:val="16"/>
      <w:szCs w:val="16"/>
    </w:rPr>
  </w:style>
  <w:style w:type="paragraph" w:styleId="CommentText">
    <w:name w:val="annotation text"/>
    <w:basedOn w:val="Normal"/>
    <w:link w:val="CommentTextChar"/>
    <w:uiPriority w:val="99"/>
    <w:unhideWhenUsed/>
    <w:rsid w:val="00E42171"/>
    <w:rPr>
      <w:sz w:val="20"/>
      <w:szCs w:val="20"/>
    </w:rPr>
  </w:style>
  <w:style w:type="character" w:customStyle="1" w:styleId="CommentTextChar">
    <w:name w:val="Comment Text Char"/>
    <w:basedOn w:val="DefaultParagraphFont"/>
    <w:link w:val="CommentText"/>
    <w:uiPriority w:val="99"/>
    <w:rsid w:val="00E4217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2171"/>
    <w:rPr>
      <w:b/>
      <w:bCs/>
    </w:rPr>
  </w:style>
  <w:style w:type="character" w:customStyle="1" w:styleId="CommentSubjectChar">
    <w:name w:val="Comment Subject Char"/>
    <w:basedOn w:val="CommentTextChar"/>
    <w:link w:val="CommentSubject"/>
    <w:uiPriority w:val="99"/>
    <w:semiHidden/>
    <w:rsid w:val="00E42171"/>
    <w:rPr>
      <w:rFonts w:ascii="Arial" w:eastAsia="Arial" w:hAnsi="Arial" w:cs="Arial"/>
      <w:b/>
      <w:bCs/>
      <w:sz w:val="20"/>
      <w:szCs w:val="20"/>
    </w:rPr>
  </w:style>
  <w:style w:type="paragraph" w:styleId="Header">
    <w:name w:val="header"/>
    <w:basedOn w:val="Normal"/>
    <w:link w:val="HeaderChar"/>
    <w:uiPriority w:val="99"/>
    <w:unhideWhenUsed/>
    <w:rsid w:val="00C7478C"/>
    <w:pPr>
      <w:tabs>
        <w:tab w:val="center" w:pos="4513"/>
        <w:tab w:val="right" w:pos="9026"/>
      </w:tabs>
    </w:pPr>
  </w:style>
  <w:style w:type="character" w:customStyle="1" w:styleId="HeaderChar">
    <w:name w:val="Header Char"/>
    <w:basedOn w:val="DefaultParagraphFont"/>
    <w:link w:val="Header"/>
    <w:uiPriority w:val="99"/>
    <w:rsid w:val="00C7478C"/>
    <w:rPr>
      <w:rFonts w:ascii="Arial" w:eastAsia="Arial" w:hAnsi="Arial" w:cs="Arial"/>
    </w:rPr>
  </w:style>
  <w:style w:type="paragraph" w:styleId="Footer">
    <w:name w:val="footer"/>
    <w:basedOn w:val="Normal"/>
    <w:link w:val="FooterChar"/>
    <w:uiPriority w:val="99"/>
    <w:unhideWhenUsed/>
    <w:rsid w:val="00C7478C"/>
    <w:pPr>
      <w:tabs>
        <w:tab w:val="center" w:pos="4513"/>
        <w:tab w:val="right" w:pos="9026"/>
      </w:tabs>
    </w:pPr>
  </w:style>
  <w:style w:type="character" w:customStyle="1" w:styleId="FooterChar">
    <w:name w:val="Footer Char"/>
    <w:basedOn w:val="DefaultParagraphFont"/>
    <w:link w:val="Footer"/>
    <w:uiPriority w:val="99"/>
    <w:rsid w:val="00C747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D325E-FC97-455C-87B3-C1F7FAAA367A}">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A56874EC-CD3B-4534-9ACA-849F04B07F58}">
  <ds:schemaRefs>
    <ds:schemaRef ds:uri="http://schemas.microsoft.com/sharepoint/v3/contenttype/forms"/>
  </ds:schemaRefs>
</ds:datastoreItem>
</file>

<file path=customXml/itemProps3.xml><?xml version="1.0" encoding="utf-8"?>
<ds:datastoreItem xmlns:ds="http://schemas.openxmlformats.org/officeDocument/2006/customXml" ds:itemID="{EC82D118-BC73-40FB-BE63-37A739D3D014}"/>
</file>

<file path=docProps/app.xml><?xml version="1.0" encoding="utf-8"?>
<Properties xmlns="http://schemas.openxmlformats.org/officeDocument/2006/extended-properties" xmlns:vt="http://schemas.openxmlformats.org/officeDocument/2006/docPropsVTypes">
  <Template>Normal</Template>
  <TotalTime>326</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115</cp:revision>
  <dcterms:created xsi:type="dcterms:W3CDTF">2023-05-31T10:46:00Z</dcterms:created>
  <dcterms:modified xsi:type="dcterms:W3CDTF">2023-06-01T15:11:00Z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